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464" w:rsidRPr="000A16FC" w:rsidRDefault="008C3464" w:rsidP="008C3464">
      <w:pPr>
        <w:spacing w:before="120" w:after="0" w:line="240" w:lineRule="auto"/>
        <w:ind w:firstLine="720"/>
        <w:jc w:val="center"/>
        <w:rPr>
          <w:rFonts w:ascii="Times New Roman" w:eastAsia="Times New Roman" w:hAnsi="Times New Roman" w:cs="Times New Roman"/>
          <w:b/>
          <w:bCs/>
          <w:sz w:val="28"/>
          <w:szCs w:val="26"/>
        </w:rPr>
      </w:pPr>
      <w:r w:rsidRPr="000A16FC">
        <w:rPr>
          <w:rFonts w:ascii="Times New Roman" w:eastAsia="Times New Roman" w:hAnsi="Times New Roman" w:cs="Times New Roman"/>
          <w:b/>
          <w:bCs/>
          <w:sz w:val="28"/>
          <w:szCs w:val="26"/>
        </w:rPr>
        <w:t>BÀI THU HOẠCH</w:t>
      </w:r>
    </w:p>
    <w:p w:rsidR="008C3464" w:rsidRPr="000A16FC" w:rsidRDefault="008C3464" w:rsidP="008C3464">
      <w:pPr>
        <w:spacing w:before="120" w:after="0" w:line="240" w:lineRule="auto"/>
        <w:ind w:firstLine="720"/>
        <w:jc w:val="center"/>
        <w:rPr>
          <w:rFonts w:ascii="Times New Roman" w:eastAsia="Times New Roman" w:hAnsi="Times New Roman" w:cs="Times New Roman"/>
          <w:b/>
          <w:bCs/>
          <w:sz w:val="28"/>
          <w:szCs w:val="26"/>
        </w:rPr>
      </w:pPr>
      <w:r w:rsidRPr="000A16FC">
        <w:rPr>
          <w:rFonts w:ascii="Times New Roman" w:eastAsia="Times New Roman" w:hAnsi="Times New Roman" w:cs="Times New Roman"/>
          <w:b/>
          <w:bCs/>
          <w:sz w:val="28"/>
          <w:szCs w:val="26"/>
        </w:rPr>
        <w:t>LỚP BỒI DƯỠNG CHÍNH TRỊ HÈ NĂM 2018</w:t>
      </w:r>
    </w:p>
    <w:p w:rsidR="008C3464" w:rsidRPr="000A16FC" w:rsidRDefault="008C3464" w:rsidP="008C3464">
      <w:pPr>
        <w:spacing w:before="120" w:after="0" w:line="240" w:lineRule="auto"/>
        <w:ind w:firstLine="720"/>
        <w:jc w:val="center"/>
        <w:rPr>
          <w:rFonts w:ascii="Times New Roman" w:eastAsia="Times New Roman" w:hAnsi="Times New Roman" w:cs="Times New Roman"/>
          <w:b/>
          <w:bCs/>
          <w:sz w:val="28"/>
          <w:szCs w:val="26"/>
        </w:rPr>
      </w:pPr>
    </w:p>
    <w:p w:rsidR="008C3464" w:rsidRPr="000A16FC" w:rsidRDefault="008C3464" w:rsidP="008C3464">
      <w:pPr>
        <w:spacing w:before="120" w:after="0" w:line="240" w:lineRule="auto"/>
        <w:ind w:firstLine="720"/>
        <w:jc w:val="both"/>
        <w:rPr>
          <w:rFonts w:ascii="Times New Roman" w:eastAsia="Times New Roman" w:hAnsi="Times New Roman" w:cs="Times New Roman"/>
          <w:b/>
          <w:bCs/>
          <w:sz w:val="28"/>
          <w:szCs w:val="26"/>
        </w:rPr>
      </w:pPr>
    </w:p>
    <w:p w:rsidR="008C3464" w:rsidRPr="000A16FC" w:rsidRDefault="008C3464" w:rsidP="008C3464">
      <w:pPr>
        <w:spacing w:before="120" w:after="0" w:line="240" w:lineRule="auto"/>
        <w:ind w:firstLine="720"/>
        <w:jc w:val="both"/>
        <w:rPr>
          <w:rFonts w:ascii="Times New Roman" w:eastAsia="Times New Roman" w:hAnsi="Times New Roman" w:cs="Times New Roman"/>
          <w:b/>
          <w:bCs/>
          <w:sz w:val="28"/>
          <w:szCs w:val="26"/>
        </w:rPr>
      </w:pPr>
      <w:r w:rsidRPr="000A16FC">
        <w:rPr>
          <w:rFonts w:ascii="Times New Roman" w:eastAsia="Times New Roman" w:hAnsi="Times New Roman" w:cs="Times New Roman"/>
          <w:b/>
          <w:bCs/>
          <w:sz w:val="28"/>
          <w:szCs w:val="26"/>
        </w:rPr>
        <w:t xml:space="preserve">Họ và tên: VÕ THỊ ANH ĐÀO </w:t>
      </w:r>
    </w:p>
    <w:p w:rsidR="008C3464" w:rsidRPr="000A16FC" w:rsidRDefault="008C3464" w:rsidP="008C3464">
      <w:pPr>
        <w:spacing w:before="120" w:after="0" w:line="240" w:lineRule="auto"/>
        <w:ind w:firstLine="720"/>
        <w:jc w:val="both"/>
        <w:rPr>
          <w:rFonts w:ascii="Times New Roman" w:eastAsia="Times New Roman" w:hAnsi="Times New Roman" w:cs="Times New Roman"/>
          <w:b/>
          <w:bCs/>
          <w:sz w:val="28"/>
          <w:szCs w:val="26"/>
        </w:rPr>
      </w:pPr>
      <w:r w:rsidRPr="000A16FC">
        <w:rPr>
          <w:rFonts w:ascii="Times New Roman" w:eastAsia="Times New Roman" w:hAnsi="Times New Roman" w:cs="Times New Roman"/>
          <w:b/>
          <w:bCs/>
          <w:sz w:val="28"/>
          <w:szCs w:val="26"/>
        </w:rPr>
        <w:t>Đơn vị: Phòng khảo thí &amp; Đảm bảo chất lượng</w:t>
      </w:r>
    </w:p>
    <w:p w:rsidR="008C3464" w:rsidRPr="000A16FC" w:rsidRDefault="008C3464" w:rsidP="006F7C56">
      <w:pPr>
        <w:spacing w:before="120" w:after="0" w:line="240" w:lineRule="auto"/>
        <w:ind w:firstLine="720"/>
        <w:jc w:val="both"/>
        <w:rPr>
          <w:rFonts w:ascii="Times New Roman" w:eastAsia="Times New Roman" w:hAnsi="Times New Roman" w:cs="Times New Roman"/>
          <w:b/>
          <w:bCs/>
          <w:sz w:val="28"/>
          <w:szCs w:val="26"/>
        </w:rPr>
      </w:pPr>
    </w:p>
    <w:p w:rsidR="008C3464" w:rsidRPr="000A16FC" w:rsidRDefault="008C3464" w:rsidP="006F7C56">
      <w:pPr>
        <w:spacing w:before="120" w:after="0" w:line="240" w:lineRule="auto"/>
        <w:ind w:firstLine="720"/>
        <w:jc w:val="both"/>
        <w:rPr>
          <w:rFonts w:ascii="Times New Roman" w:eastAsia="Times New Roman" w:hAnsi="Times New Roman" w:cs="Times New Roman"/>
          <w:b/>
          <w:bCs/>
          <w:sz w:val="28"/>
          <w:szCs w:val="26"/>
        </w:rPr>
      </w:pPr>
      <w:r w:rsidRPr="000A16FC">
        <w:rPr>
          <w:rFonts w:ascii="Times New Roman" w:eastAsia="Times New Roman" w:hAnsi="Times New Roman" w:cs="Times New Roman"/>
          <w:b/>
          <w:bCs/>
          <w:sz w:val="28"/>
          <w:szCs w:val="26"/>
        </w:rPr>
        <w:t>CÂU HỎI:</w:t>
      </w:r>
    </w:p>
    <w:p w:rsidR="006F7C56" w:rsidRPr="000A16FC" w:rsidRDefault="006F7C56" w:rsidP="006F7C56">
      <w:pPr>
        <w:spacing w:before="120" w:after="0" w:line="240" w:lineRule="auto"/>
        <w:ind w:firstLine="720"/>
        <w:jc w:val="both"/>
        <w:rPr>
          <w:rFonts w:ascii="Times New Roman" w:eastAsia="Times New Roman" w:hAnsi="Times New Roman" w:cs="Times New Roman"/>
          <w:b/>
          <w:bCs/>
          <w:sz w:val="28"/>
          <w:szCs w:val="26"/>
        </w:rPr>
      </w:pPr>
      <w:r w:rsidRPr="000A16FC">
        <w:rPr>
          <w:rFonts w:ascii="Times New Roman" w:eastAsia="Times New Roman" w:hAnsi="Times New Roman" w:cs="Times New Roman"/>
          <w:b/>
          <w:bCs/>
          <w:sz w:val="28"/>
          <w:szCs w:val="26"/>
        </w:rPr>
        <w:t>1. Nhận thức và liên hệ kết quả thực hiện gắn với xây dựng chương trình hành động cụ thể của đơn vị và bản thân qua học tập, nghiên cứu chuyên đề về xây dựng phong cách, tác phong của người đứng đầu, của cán bộ, đảng viên?</w:t>
      </w:r>
    </w:p>
    <w:p w:rsidR="000A16FC" w:rsidRPr="000A16FC" w:rsidRDefault="000A16FC" w:rsidP="000A16FC">
      <w:pPr>
        <w:shd w:val="clear" w:color="auto" w:fill="FFFFFF"/>
        <w:spacing w:after="0" w:line="240" w:lineRule="auto"/>
        <w:textAlignment w:val="baseline"/>
        <w:rPr>
          <w:rFonts w:ascii="Arial" w:eastAsia="Times New Roman" w:hAnsi="Arial" w:cs="Arial"/>
          <w:sz w:val="24"/>
          <w:szCs w:val="24"/>
        </w:rPr>
      </w:pPr>
      <w:hyperlink r:id="rId8" w:history="1">
        <w:r w:rsidRPr="000A16FC">
          <w:rPr>
            <w:rFonts w:ascii="Arial" w:eastAsia="Times New Roman" w:hAnsi="Arial" w:cs="Arial"/>
            <w:sz w:val="24"/>
            <w:szCs w:val="24"/>
            <w:bdr w:val="none" w:sz="0" w:space="0" w:color="auto" w:frame="1"/>
          </w:rPr>
          <w:br/>
        </w:r>
      </w:hyperlink>
      <w:r w:rsidRPr="000A16FC">
        <w:rPr>
          <w:rFonts w:ascii="Arial" w:eastAsia="Times New Roman" w:hAnsi="Arial" w:cs="Arial"/>
          <w:b/>
          <w:bCs/>
          <w:i/>
          <w:iCs/>
          <w:sz w:val="24"/>
          <w:szCs w:val="24"/>
          <w:bdr w:val="none" w:sz="0" w:space="0" w:color="auto" w:frame="1"/>
        </w:rPr>
        <w:t>Khái niệm phong cách</w:t>
      </w:r>
    </w:p>
    <w:p w:rsidR="000A16FC" w:rsidRPr="000A16FC" w:rsidRDefault="000A16FC" w:rsidP="000A16FC">
      <w:pPr>
        <w:shd w:val="clear" w:color="auto" w:fill="FFFFFF"/>
        <w:spacing w:after="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i/>
          <w:iCs/>
          <w:sz w:val="28"/>
          <w:szCs w:val="28"/>
          <w:bdr w:val="none" w:sz="0" w:space="0" w:color="auto" w:frame="1"/>
        </w:rPr>
        <w:t>Phong cách là một khái niệm có hàm nghĩa rộng, hẹp khác nhau.</w:t>
      </w:r>
      <w:proofErr w:type="gramEnd"/>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 Theo nghĩa hẹp, phong cách là những lề lối, cung cách, cách thức hành xử của một người hay một lớp người, được thể hiện nhất quán trong lao động, học tập, sinh hoạt,… tạo nên cái riêng của họ, phân biệt họ với những người khác. Phong cách hình thành trên cơ sở những yếu tố về tư tưởng, đạo đức, lối sống, tài năng, sở trường, khí chất… </w:t>
      </w:r>
      <w:proofErr w:type="gramStart"/>
      <w:r w:rsidRPr="000A16FC">
        <w:rPr>
          <w:rFonts w:ascii="Times New Roman" w:eastAsia="Times New Roman" w:hAnsi="Times New Roman" w:cs="Times New Roman"/>
          <w:sz w:val="28"/>
          <w:szCs w:val="28"/>
        </w:rPr>
        <w:t>Phong cách chịu ảnh hưởng của nghề nghiệp, tạo nên những thói quen của mỗi người.</w:t>
      </w:r>
      <w:proofErr w:type="gramEnd"/>
      <w:r w:rsidRPr="000A16FC">
        <w:rPr>
          <w:rFonts w:ascii="Times New Roman" w:eastAsia="Times New Roman" w:hAnsi="Times New Roman" w:cs="Times New Roman"/>
          <w:sz w:val="28"/>
          <w:szCs w:val="28"/>
        </w:rPr>
        <w:t xml:space="preserve"> Có phong cách nhà giáo, phong cách nghệ sĩ, phong cách quân nhân, phong cách lãnh đạo…</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Theo nghĩa rộng, phong cách là người, là những đặc trưng riêng có của mỗi người, phản ánh những phẩm chất và năng lực của họ, thể hiện những đặc điểm bản chất của họ qua các quan hệ với tự nhiên, xã hội và với bản thân mình. Do vậy, phong cách là sự thể hiện của lẽ sống, lối sống, là phương thức để thực hiện mục đích sống của mỗi người.</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 Biểu hiện </w:t>
      </w:r>
      <w:proofErr w:type="gramStart"/>
      <w:r w:rsidRPr="000A16FC">
        <w:rPr>
          <w:rFonts w:ascii="Times New Roman" w:eastAsia="Times New Roman" w:hAnsi="Times New Roman" w:cs="Times New Roman"/>
          <w:sz w:val="28"/>
          <w:szCs w:val="28"/>
        </w:rPr>
        <w:t>chung</w:t>
      </w:r>
      <w:proofErr w:type="gramEnd"/>
      <w:r w:rsidRPr="000A16FC">
        <w:rPr>
          <w:rFonts w:ascii="Times New Roman" w:eastAsia="Times New Roman" w:hAnsi="Times New Roman" w:cs="Times New Roman"/>
          <w:sz w:val="28"/>
          <w:szCs w:val="28"/>
        </w:rPr>
        <w:t xml:space="preserve"> của phong cách đối với tất cả mọi người là phong cách sống. </w:t>
      </w:r>
      <w:proofErr w:type="gramStart"/>
      <w:r w:rsidRPr="000A16FC">
        <w:rPr>
          <w:rFonts w:ascii="Times New Roman" w:eastAsia="Times New Roman" w:hAnsi="Times New Roman" w:cs="Times New Roman"/>
          <w:sz w:val="28"/>
          <w:szCs w:val="28"/>
        </w:rPr>
        <w:t>Thông thường phong cách sống tương ứng với trình độ học vấn.</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Nhưng trên thực tế, cũng có không ít nghịch lý, người có trình độ học vấn cao, nhưng trong cuộc sống lại có những biểu hiện tồi tệ đến kinh ngạc.</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Điều đó cho thấy, phong cách sống của con người không chỉ phụ thuộc vào trình độ hiểu biết mà còn chịu ảnh hưởng của ý thức đạo đức, thái độ và sự rèn luyện của cá nhân.</w:t>
      </w:r>
      <w:proofErr w:type="gramEnd"/>
      <w:r w:rsidRPr="000A16FC">
        <w:rPr>
          <w:rFonts w:ascii="Times New Roman" w:eastAsia="Times New Roman" w:hAnsi="Times New Roman" w:cs="Times New Roman"/>
          <w:sz w:val="28"/>
          <w:szCs w:val="28"/>
        </w:rPr>
        <w:t xml:space="preserve"> Muốn có một phẩm chất cao đẹp đòi hỏi con người phải phấn đấu, rèn luyện một cách toàn diện và suốt đời.</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 Phong cách lãnh đạo, quản lý liên quan đến những người được giao nhiệm vụ lãnh đạo, quản lý trên phạm </w:t>
      </w:r>
      <w:proofErr w:type="gramStart"/>
      <w:r w:rsidRPr="000A16FC">
        <w:rPr>
          <w:rFonts w:ascii="Times New Roman" w:eastAsia="Times New Roman" w:hAnsi="Times New Roman" w:cs="Times New Roman"/>
          <w:sz w:val="28"/>
          <w:szCs w:val="28"/>
        </w:rPr>
        <w:t>vi</w:t>
      </w:r>
      <w:proofErr w:type="gramEnd"/>
      <w:r w:rsidRPr="000A16FC">
        <w:rPr>
          <w:rFonts w:ascii="Times New Roman" w:eastAsia="Times New Roman" w:hAnsi="Times New Roman" w:cs="Times New Roman"/>
          <w:sz w:val="28"/>
          <w:szCs w:val="28"/>
        </w:rPr>
        <w:t xml:space="preserve"> nhất định. </w:t>
      </w:r>
      <w:proofErr w:type="gramStart"/>
      <w:r w:rsidRPr="000A16FC">
        <w:rPr>
          <w:rFonts w:ascii="Times New Roman" w:eastAsia="Times New Roman" w:hAnsi="Times New Roman" w:cs="Times New Roman"/>
          <w:sz w:val="28"/>
          <w:szCs w:val="28"/>
        </w:rPr>
        <w:t>Đặc trưng cơ bản nhất của phong cách lãnh đạo, quản lý là phong cách của cá nhân người lãnh đạo, quản lý thể hiện qua thái độ, hành động của họ với tập thể và với các cá nhân chịu sự quản lý.</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 xml:space="preserve">Giống </w:t>
      </w:r>
      <w:r w:rsidRPr="000A16FC">
        <w:rPr>
          <w:rFonts w:ascii="Times New Roman" w:eastAsia="Times New Roman" w:hAnsi="Times New Roman" w:cs="Times New Roman"/>
          <w:sz w:val="28"/>
          <w:szCs w:val="28"/>
        </w:rPr>
        <w:lastRenderedPageBreak/>
        <w:t>như phong cách sống của mỗi cá nhân, phong cách lãnh đạo, quản lý không tự nhiên mà có.</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Nó được hình thành thông qua quá trình học tập, rèn luyện của người lãnh đạo, quản lý và chịu tác động bởi những yếu tố chủ quan và khách quan.</w:t>
      </w:r>
      <w:proofErr w:type="gramEnd"/>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Một là, phẩm chất chính trị, đạo đức, lối sống của người lãnh đạo, quản lý.</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Đây là những yếu tố nền tảng để hình thành và phát triển phong cách lãnh đạo, quản lý.</w:t>
      </w:r>
      <w:proofErr w:type="gramEnd"/>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Hai là, trình độ và kết quả nhận thức, nhất là các tri thức khoa học, tri thức về lãnh đạo, quản lý, tri thức về các bộ môn khoa học xã hội, nhân văn…</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Ba là, những đặc điểm về tâm lý, khí chất, nhân cách cá nhân…</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Bốn là, kinh nghiệm và sự rèn luyện trong thực tiễn, trong quá trình thực hiện chức trách, nhiệm vụ.</w:t>
      </w:r>
      <w:proofErr w:type="gramEnd"/>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Năm là, môi trường, công tác; những điều kiện kinh tế - xã hội - văn hóa mà người lãnh đạo, quản lý sinh sống và làm việc.</w:t>
      </w:r>
      <w:proofErr w:type="gramEnd"/>
    </w:p>
    <w:p w:rsidR="000A16FC" w:rsidRPr="000A16FC" w:rsidRDefault="000A16FC" w:rsidP="000A16FC">
      <w:pPr>
        <w:shd w:val="clear" w:color="auto" w:fill="FFFFFF"/>
        <w:spacing w:after="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b/>
          <w:bCs/>
          <w:sz w:val="28"/>
          <w:szCs w:val="28"/>
          <w:bdr w:val="none" w:sz="0" w:space="0" w:color="auto" w:frame="1"/>
        </w:rPr>
        <w:t>Phong cách Hồ Chí Minh</w:t>
      </w:r>
    </w:p>
    <w:p w:rsidR="000A16FC" w:rsidRPr="000A16FC" w:rsidRDefault="000A16FC" w:rsidP="000A16FC">
      <w:pPr>
        <w:shd w:val="clear" w:color="auto" w:fill="FFFFFF"/>
        <w:spacing w:after="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b/>
          <w:bCs/>
          <w:i/>
          <w:iCs/>
          <w:sz w:val="28"/>
          <w:szCs w:val="28"/>
          <w:bdr w:val="none" w:sz="0" w:space="0" w:color="auto" w:frame="1"/>
        </w:rPr>
        <w:t>Khái niệm phong cách Hồ Chí Minh</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 Trước Đại hội VII (tháng 6/1991), Đảng ta thường dùng khái niệm “tác phong” để nói về “tác phong Hồ Chủ tịch”. </w:t>
      </w:r>
      <w:proofErr w:type="gramStart"/>
      <w:r w:rsidRPr="000A16FC">
        <w:rPr>
          <w:rFonts w:ascii="Times New Roman" w:eastAsia="Times New Roman" w:hAnsi="Times New Roman" w:cs="Times New Roman"/>
          <w:sz w:val="28"/>
          <w:szCs w:val="28"/>
        </w:rPr>
        <w:t>Hai chữ “tác phong” ở đây được hiểu là phong cách làm việc và phong cách công tác của Chủ tịch Hồ Chí Minh.</w:t>
      </w:r>
      <w:proofErr w:type="gramEnd"/>
      <w:r w:rsidRPr="000A16FC">
        <w:rPr>
          <w:rFonts w:ascii="Times New Roman" w:eastAsia="Times New Roman" w:hAnsi="Times New Roman" w:cs="Times New Roman"/>
          <w:sz w:val="28"/>
          <w:szCs w:val="28"/>
        </w:rPr>
        <w:t xml:space="preserve"> Từ Đại hội VII, “tác phong” được thay bằng “phong cách” trong cụm từ “Tiếp tục bồi dưỡng cho cán bộ, đảng viên và nhân dân ta những nguyên lý cơ bản của chủ nghĩa Mác – Lênin, những giá trị tư tưởng, đạo đức, phong cách Hồ Chí Minh”. Từ đây, tư tưởng, đạo đức, phong cách Hồ Chí Minh thường được nói liền với nhau, thể hiện những giá trị to lớn, những đặc trưng nổi bật của Chủ tịch Hồ Chí Minh.</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Nói đến phong cách Hồ Chí Mi</w:t>
      </w:r>
      <w:bookmarkStart w:id="0" w:name="_GoBack"/>
      <w:bookmarkEnd w:id="0"/>
      <w:r w:rsidRPr="000A16FC">
        <w:rPr>
          <w:rFonts w:ascii="Times New Roman" w:eastAsia="Times New Roman" w:hAnsi="Times New Roman" w:cs="Times New Roman"/>
          <w:sz w:val="28"/>
          <w:szCs w:val="28"/>
        </w:rPr>
        <w:t>nh là nói đến những giá trị đặc trưng của tư tưởng, đạo đức, lối sống của Chủ tịch Hồ Chí Minh. Vì vậy, phong cách Hồ Chí Minh mang đậm tính chất dân tộc và hiện đại, khoa học và cách mạng… của một nhân cách lớn, một trí tuệ lỗi lạc, đạo đức trong sáng, nhân văn của nhà văn hóa lớn trên thế giới Hồ Chí Minh.</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Phong cách Hồ Chí Minh được thể hiện trong mọi lĩnh vực sống và hoạt động của Người, tạo thành chỉnh thể nhất quán, có giá trị khoa học, đạo đức, thẩm mỹ; là tấm gương sáng cho mọi người, mọi thế hệ người Việt Nam học tập và làm </w:t>
      </w:r>
      <w:proofErr w:type="gramStart"/>
      <w:r w:rsidRPr="000A16FC">
        <w:rPr>
          <w:rFonts w:ascii="Times New Roman" w:eastAsia="Times New Roman" w:hAnsi="Times New Roman" w:cs="Times New Roman"/>
          <w:sz w:val="28"/>
          <w:szCs w:val="28"/>
        </w:rPr>
        <w:t>theo</w:t>
      </w:r>
      <w:proofErr w:type="gramEnd"/>
      <w:r w:rsidRPr="000A16FC">
        <w:rPr>
          <w:rFonts w:ascii="Times New Roman" w:eastAsia="Times New Roman" w:hAnsi="Times New Roman" w:cs="Times New Roman"/>
          <w:sz w:val="28"/>
          <w:szCs w:val="28"/>
        </w:rPr>
        <w:t>.</w:t>
      </w:r>
    </w:p>
    <w:p w:rsidR="000A16FC" w:rsidRPr="000A16FC" w:rsidRDefault="000A16FC" w:rsidP="000A16FC">
      <w:pPr>
        <w:shd w:val="clear" w:color="auto" w:fill="FFFFFF"/>
        <w:spacing w:after="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b/>
          <w:bCs/>
          <w:sz w:val="28"/>
          <w:szCs w:val="28"/>
          <w:bdr w:val="none" w:sz="0" w:space="0" w:color="auto" w:frame="1"/>
        </w:rPr>
        <w:t>Những nội dung cơ bản của phong cách Hồ Chí Minh</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Để học tập và làm </w:t>
      </w:r>
      <w:proofErr w:type="gramStart"/>
      <w:r w:rsidRPr="000A16FC">
        <w:rPr>
          <w:rFonts w:ascii="Times New Roman" w:eastAsia="Times New Roman" w:hAnsi="Times New Roman" w:cs="Times New Roman"/>
          <w:sz w:val="28"/>
          <w:szCs w:val="28"/>
        </w:rPr>
        <w:t>theo</w:t>
      </w:r>
      <w:proofErr w:type="gramEnd"/>
      <w:r w:rsidRPr="000A16FC">
        <w:rPr>
          <w:rFonts w:ascii="Times New Roman" w:eastAsia="Times New Roman" w:hAnsi="Times New Roman" w:cs="Times New Roman"/>
          <w:sz w:val="28"/>
          <w:szCs w:val="28"/>
        </w:rPr>
        <w:t xml:space="preserve"> phong cách Hồ Chí Minh, cần thiết phải quán triệt sâu sắc nội dung cơ bản phong cách của Người. Trong chuyên đề học tập và làm theo tư tưởng, đạo đức, phong cách Hồ Chí Minh năm 2016 và toàn khóa để thực hiện Chỉ thị 05-CT/TW của Bộ Chính trị, có đề cập một cách đầy đủ những đặc trưng cơ bản của phong cách Hồ Chí Minh. Để học tập và làm theo phong cách Hồ Chí Minh, vận dụng vào việc xây dựng phong cách làm việc, phong cách lãnh đạo của cán bộ, đảng viên, cần quán triệt những nội dung cơ bản của phong cách Hồ Chí Minh.</w:t>
      </w:r>
    </w:p>
    <w:p w:rsidR="000A16FC" w:rsidRPr="000A16FC" w:rsidRDefault="000A16FC" w:rsidP="000A16FC">
      <w:pPr>
        <w:shd w:val="clear" w:color="auto" w:fill="FFFFFF"/>
        <w:spacing w:after="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b/>
          <w:bCs/>
          <w:i/>
          <w:iCs/>
          <w:sz w:val="28"/>
          <w:szCs w:val="28"/>
          <w:bdr w:val="none" w:sz="0" w:space="0" w:color="auto" w:frame="1"/>
        </w:rPr>
        <w:lastRenderedPageBreak/>
        <w:t>Về phong cách tư duy Hồ Chí Minh</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Phong cách tư duy Hồ Chí Minh có những đặc trưng nổi bật như sau:</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Một là, phong cách tư duy khoa học, cách mạng và hiện đại.</w:t>
      </w:r>
      <w:proofErr w:type="gramEnd"/>
      <w:r w:rsidRPr="000A16FC">
        <w:rPr>
          <w:rFonts w:ascii="Times New Roman" w:eastAsia="Times New Roman" w:hAnsi="Times New Roman" w:cs="Times New Roman"/>
          <w:sz w:val="28"/>
          <w:szCs w:val="28"/>
        </w:rPr>
        <w:t xml:space="preserve"> Xuất phát từ lòng yêu nước và mục đích tìm đường cứu nước, trong quá trình hoạt động cách mạng sôi động và phong phú, Hồ Chí Minh đã hình thành cho mình một phong cách tư duy khoa học, cách mạng và hiện đại. Không tiếp thu một cách thụ động, không dừng lại ở sự vật, hiện tượng bề ngoài, Hồ Chí Minh đã đi sâu phân tích, so sánh, chắt lọc, lựa chọn, tổng hợp, rút ra những kết luận, những luận điểm mới, vừa kế thừa, vừa phát triển sáng tạo để tiếp tục vươn lên phía trước. Nhờ đó, Hồ Chí Minh đã bắt kịp nhịp sống và sự phát triển của thời đại, đã hình thành được một phương pháp tư duy đúng đắn, có thể lựa chọn đúng đường đi cho dân tộc và dự kiến được những bước phát triển mới của lịch sử.</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Hai là, phong cách tư duy độc lập, tự chủ, sáng tạo. Đó là phong cách tư duy không giáo điều, rập khuôn, không vay mượn nguyên xi của người khác, hết sức tránh lối cũ, đường mòn, tự mình tìm tòi, suy nghĩ, truy tìm bản chất của sự vật, hiện tượng để tìm ra chân lý, phù hợp với nhu cầu và điều kiện thực tiễn.</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Ba là, phong cách tư duy hài hòa, uyển chuyển, gắn lý luận với thực tiễn.</w:t>
      </w:r>
      <w:proofErr w:type="gramEnd"/>
      <w:r w:rsidRPr="000A16FC">
        <w:rPr>
          <w:rFonts w:ascii="Times New Roman" w:eastAsia="Times New Roman" w:hAnsi="Times New Roman" w:cs="Times New Roman"/>
          <w:sz w:val="28"/>
          <w:szCs w:val="28"/>
        </w:rPr>
        <w:t xml:space="preserve"> Thể hiện rõ nhất của phong cách tư duy này ở Hồ Chí Minh là luôn biết xuất phát từ cái </w:t>
      </w:r>
      <w:proofErr w:type="gramStart"/>
      <w:r w:rsidRPr="000A16FC">
        <w:rPr>
          <w:rFonts w:ascii="Times New Roman" w:eastAsia="Times New Roman" w:hAnsi="Times New Roman" w:cs="Times New Roman"/>
          <w:sz w:val="28"/>
          <w:szCs w:val="28"/>
        </w:rPr>
        <w:t>chung</w:t>
      </w:r>
      <w:proofErr w:type="gramEnd"/>
      <w:r w:rsidRPr="000A16FC">
        <w:rPr>
          <w:rFonts w:ascii="Times New Roman" w:eastAsia="Times New Roman" w:hAnsi="Times New Roman" w:cs="Times New Roman"/>
          <w:sz w:val="28"/>
          <w:szCs w:val="28"/>
        </w:rPr>
        <w:t xml:space="preserve">, cái nhân loại, từ những chân lý phổ biến, những “lẽ phải không ai chối cãi được” để nhận thức và lý giải những vấn đề của thực tiễn. </w:t>
      </w:r>
      <w:proofErr w:type="gramStart"/>
      <w:r w:rsidRPr="000A16FC">
        <w:rPr>
          <w:rFonts w:ascii="Times New Roman" w:eastAsia="Times New Roman" w:hAnsi="Times New Roman" w:cs="Times New Roman"/>
          <w:sz w:val="28"/>
          <w:szCs w:val="28"/>
        </w:rPr>
        <w:t>Điều này được thể hiện rõ rệt và nhất quán trong các mối quan hệ.</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Để giải quyết những vấn đề chiến lược và sách lược của cách mạng Việt Nam, Người xuất phát từ những nguyên tắc, bắt đầu từ quyền độc lập, tự do của các dân tộc.</w:t>
      </w:r>
      <w:proofErr w:type="gramEnd"/>
      <w:r w:rsidRPr="000A16FC">
        <w:rPr>
          <w:rFonts w:ascii="Times New Roman" w:eastAsia="Times New Roman" w:hAnsi="Times New Roman" w:cs="Times New Roman"/>
          <w:sz w:val="28"/>
          <w:szCs w:val="28"/>
        </w:rPr>
        <w:t xml:space="preserve"> Ở nước nào cũng vậy, độc lập tự do là thứ không thể mặc cả và là thành quả đấu tranh, đều do xương máu của những nghĩa sĩ và đoàn kết của toàn quốc dân mà xây dựng nên…</w:t>
      </w:r>
    </w:p>
    <w:p w:rsidR="000A16FC" w:rsidRPr="000A16FC" w:rsidRDefault="000A16FC" w:rsidP="000A16FC">
      <w:pPr>
        <w:shd w:val="clear" w:color="auto" w:fill="FFFFFF"/>
        <w:spacing w:after="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b/>
          <w:bCs/>
          <w:i/>
          <w:iCs/>
          <w:sz w:val="28"/>
          <w:szCs w:val="28"/>
          <w:bdr w:val="none" w:sz="0" w:space="0" w:color="auto" w:frame="1"/>
        </w:rPr>
        <w:t>Về phong cách làm việc</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Trong tác phẩm lối “Sửa đổi lối làm việc” Hồ Chí Minh đã chỉ ra một phong cách công tác mới: lấy lợi ích và hiệu quả thiết thực làm chuẩn mực cao nhất để đánh giá tác phong cán bộ và chất lượng công việc. Phong cách làm việc Hồ Chí Minh thể hiện trong những điểm chính sau:</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Một là, phong cách làm việc khoa học.</w:t>
      </w:r>
      <w:proofErr w:type="gramEnd"/>
      <w:r w:rsidRPr="000A16FC">
        <w:rPr>
          <w:rFonts w:ascii="Times New Roman" w:eastAsia="Times New Roman" w:hAnsi="Times New Roman" w:cs="Times New Roman"/>
          <w:sz w:val="28"/>
          <w:szCs w:val="28"/>
        </w:rPr>
        <w:t xml:space="preserve"> Hồ Chí Minh làm việc gì cũng cân nhắc kỹ, điều tra, nghiên cứu, </w:t>
      </w:r>
      <w:proofErr w:type="gramStart"/>
      <w:r w:rsidRPr="000A16FC">
        <w:rPr>
          <w:rFonts w:ascii="Times New Roman" w:eastAsia="Times New Roman" w:hAnsi="Times New Roman" w:cs="Times New Roman"/>
          <w:sz w:val="28"/>
          <w:szCs w:val="28"/>
        </w:rPr>
        <w:t>thu</w:t>
      </w:r>
      <w:proofErr w:type="gramEnd"/>
      <w:r w:rsidRPr="000A16FC">
        <w:rPr>
          <w:rFonts w:ascii="Times New Roman" w:eastAsia="Times New Roman" w:hAnsi="Times New Roman" w:cs="Times New Roman"/>
          <w:sz w:val="28"/>
          <w:szCs w:val="28"/>
        </w:rPr>
        <w:t xml:space="preserve"> thập thông tin, số liệu, để nắm chắc thực chất tình hình, ra quyết định chính xác. Người nói: “Đảng có hiểu rõ tình hình, thì đặt chính sách mới đúng”.</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Hai là, phong cách làm việc có kế hoạch.</w:t>
      </w:r>
      <w:proofErr w:type="gramEnd"/>
      <w:r w:rsidRPr="000A16FC">
        <w:rPr>
          <w:rFonts w:ascii="Times New Roman" w:eastAsia="Times New Roman" w:hAnsi="Times New Roman" w:cs="Times New Roman"/>
          <w:sz w:val="28"/>
          <w:szCs w:val="28"/>
        </w:rPr>
        <w:t xml:space="preserve"> Hồ Chí Minh làm việc gì cũng thường có chương trình, kế hoạch, từ lớn đến nhỏ, từ dài hạn, trung hạn đến ngắn hạn, từ thàng, tuần đến ngày, giờ… Vì làm việc có kế hoạch, nên dù bận trăm công, nghìn việc của Đảng và Nhà nước, Người lúc nào cũng ung dung, tự tại, vẫn có thời giờ học tập, đọc sách, xem văn nghệ, đi xuống địa phương, đi thăm danh làm, thắng cảnh,… Theo Người, trong việc đặt kế hoạch “không nên tham lam, phải thiết </w:t>
      </w:r>
      <w:r w:rsidRPr="000A16FC">
        <w:rPr>
          <w:rFonts w:ascii="Times New Roman" w:eastAsia="Times New Roman" w:hAnsi="Times New Roman" w:cs="Times New Roman"/>
          <w:sz w:val="28"/>
          <w:szCs w:val="28"/>
        </w:rPr>
        <w:lastRenderedPageBreak/>
        <w:t>thực, vừa sức, từ thấp đến cao”, “chờ làm kế hoạch đẹp mắt, to tát, kể hàng triệu, nhưng không thực hiện được”.</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Ba là, phong cách làm việc đúng giờ.</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Hồ Chí Minh quý thời gian của mình bao nhiêu thì cũng quý thời gian của người khác bấy nhiêu.</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Người thường không để ai phải đợi mình, chủ động đến trước nếu có thể.</w:t>
      </w:r>
      <w:proofErr w:type="gramEnd"/>
      <w:r w:rsidRPr="000A16FC">
        <w:rPr>
          <w:rFonts w:ascii="Times New Roman" w:eastAsia="Times New Roman" w:hAnsi="Times New Roman" w:cs="Times New Roman"/>
          <w:sz w:val="28"/>
          <w:szCs w:val="28"/>
        </w:rPr>
        <w:t xml:space="preserve"> Đồng thời Người luôn yêu cầu mọi người cần phải làm việc đúng giờ, vì “thời gian quý báu lắm”…</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Bốn là, phong cách đổi mới, sáng tạo, không chấp nhận lối cũ, </w:t>
      </w:r>
      <w:proofErr w:type="gramStart"/>
      <w:r w:rsidRPr="000A16FC">
        <w:rPr>
          <w:rFonts w:ascii="Times New Roman" w:eastAsia="Times New Roman" w:hAnsi="Times New Roman" w:cs="Times New Roman"/>
          <w:sz w:val="28"/>
          <w:szCs w:val="28"/>
        </w:rPr>
        <w:t>đường</w:t>
      </w:r>
      <w:proofErr w:type="gramEnd"/>
      <w:r w:rsidRPr="000A16FC">
        <w:rPr>
          <w:rFonts w:ascii="Times New Roman" w:eastAsia="Times New Roman" w:hAnsi="Times New Roman" w:cs="Times New Roman"/>
          <w:sz w:val="28"/>
          <w:szCs w:val="28"/>
        </w:rPr>
        <w:t xml:space="preserve"> mòn. </w:t>
      </w:r>
      <w:proofErr w:type="gramStart"/>
      <w:r w:rsidRPr="000A16FC">
        <w:rPr>
          <w:rFonts w:ascii="Times New Roman" w:eastAsia="Times New Roman" w:hAnsi="Times New Roman" w:cs="Times New Roman"/>
          <w:sz w:val="28"/>
          <w:szCs w:val="28"/>
        </w:rPr>
        <w:t>Đó là một phong cách làm việc không cố chấp, không bảo thủ, luôn đổi mới.</w:t>
      </w:r>
      <w:proofErr w:type="gramEnd"/>
      <w:r w:rsidRPr="000A16FC">
        <w:rPr>
          <w:rFonts w:ascii="Times New Roman" w:eastAsia="Times New Roman" w:hAnsi="Times New Roman" w:cs="Times New Roman"/>
          <w:sz w:val="28"/>
          <w:szCs w:val="28"/>
        </w:rPr>
        <w:t xml:space="preserve"> Người nói: "Tư tưởng bảo thủ như là sợi dây cột chân”, cột </w:t>
      </w:r>
      <w:proofErr w:type="gramStart"/>
      <w:r w:rsidRPr="000A16FC">
        <w:rPr>
          <w:rFonts w:ascii="Times New Roman" w:eastAsia="Times New Roman" w:hAnsi="Times New Roman" w:cs="Times New Roman"/>
          <w:sz w:val="28"/>
          <w:szCs w:val="28"/>
        </w:rPr>
        <w:t>tay</w:t>
      </w:r>
      <w:proofErr w:type="gramEnd"/>
      <w:r w:rsidRPr="000A16FC">
        <w:rPr>
          <w:rFonts w:ascii="Times New Roman" w:eastAsia="Times New Roman" w:hAnsi="Times New Roman" w:cs="Times New Roman"/>
          <w:sz w:val="28"/>
          <w:szCs w:val="28"/>
        </w:rPr>
        <w:t xml:space="preserve"> người ta… </w:t>
      </w:r>
      <w:proofErr w:type="gramStart"/>
      <w:r w:rsidRPr="000A16FC">
        <w:rPr>
          <w:rFonts w:ascii="Times New Roman" w:eastAsia="Times New Roman" w:hAnsi="Times New Roman" w:cs="Times New Roman"/>
          <w:sz w:val="28"/>
          <w:szCs w:val="28"/>
        </w:rPr>
        <w:t>Muốn tiến bộ thì phải có tinh thần mạnh dạn, dám nghĩ, dám làm".</w:t>
      </w:r>
      <w:proofErr w:type="gramEnd"/>
      <w:r w:rsidRPr="000A16FC">
        <w:rPr>
          <w:rFonts w:ascii="Times New Roman" w:eastAsia="Times New Roman" w:hAnsi="Times New Roman" w:cs="Times New Roman"/>
          <w:sz w:val="28"/>
          <w:szCs w:val="28"/>
        </w:rPr>
        <w:t xml:space="preserve"> Cuộc đời Người là một tấm gương tuyệt vời về đổi mới, có sức động viên, khích lệ, gợi mở đổi mới, sáng tạo cho Đảng và cách mạng.</w:t>
      </w:r>
    </w:p>
    <w:p w:rsidR="000A16FC" w:rsidRPr="000A16FC" w:rsidRDefault="000A16FC" w:rsidP="000A16FC">
      <w:pPr>
        <w:shd w:val="clear" w:color="auto" w:fill="FFFFFF"/>
        <w:spacing w:after="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b/>
          <w:bCs/>
          <w:i/>
          <w:iCs/>
          <w:sz w:val="28"/>
          <w:szCs w:val="28"/>
          <w:bdr w:val="none" w:sz="0" w:space="0" w:color="auto" w:frame="1"/>
        </w:rPr>
        <w:t>Về phong cách lãnh đạo</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Trong quá trình lãnh đạo cách mạng Việt Nam, Hồ Chí Minh đã xây dựng cho mình một phong cách lãnh đạo đúng đắn, khoa học, phù hợp và hiệu quả.</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Nhờ đó, Người đã lãnh đạo Đảng, Nhà nước và toàn dân tộc vượt qua bao nhiêu khó khăn, gian khổ giành được những thắng lợi to lớn, vẻ vang.</w:t>
      </w:r>
      <w:proofErr w:type="gramEnd"/>
      <w:r w:rsidRPr="000A16FC">
        <w:rPr>
          <w:rFonts w:ascii="Times New Roman" w:eastAsia="Times New Roman" w:hAnsi="Times New Roman" w:cs="Times New Roman"/>
          <w:sz w:val="28"/>
          <w:szCs w:val="28"/>
        </w:rPr>
        <w:t xml:space="preserve"> Nội dung chủ yếu phong cách lãnh đạo Hồ Chí Minh gồm:</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Một là, tuân thủ nghiêm ngặt nguyên tắc tập trung dân chủ, tập thể lãnh đạo, cá nhân phụ trách.</w:t>
      </w:r>
      <w:proofErr w:type="gramEnd"/>
      <w:r w:rsidRPr="000A16FC">
        <w:rPr>
          <w:rFonts w:ascii="Times New Roman" w:eastAsia="Times New Roman" w:hAnsi="Times New Roman" w:cs="Times New Roman"/>
          <w:sz w:val="28"/>
          <w:szCs w:val="28"/>
        </w:rPr>
        <w:t xml:space="preserve"> Từ soạn thảo “Tuyên ngôn độc lập” đến viết một bài báo</w:t>
      </w:r>
      <w:proofErr w:type="gramStart"/>
      <w:r w:rsidRPr="000A16FC">
        <w:rPr>
          <w:rFonts w:ascii="Times New Roman" w:eastAsia="Times New Roman" w:hAnsi="Times New Roman" w:cs="Times New Roman"/>
          <w:sz w:val="28"/>
          <w:szCs w:val="28"/>
        </w:rPr>
        <w:t>,…</w:t>
      </w:r>
      <w:proofErr w:type="gramEnd"/>
      <w:r w:rsidRPr="000A16FC">
        <w:rPr>
          <w:rFonts w:ascii="Times New Roman" w:eastAsia="Times New Roman" w:hAnsi="Times New Roman" w:cs="Times New Roman"/>
          <w:sz w:val="28"/>
          <w:szCs w:val="28"/>
        </w:rPr>
        <w:t xml:space="preserve"> Hồ Chí Minh đều tham khảo ý kiến của Bộ Chí trị, hay những người xung quanh. </w:t>
      </w:r>
      <w:proofErr w:type="gramStart"/>
      <w:r w:rsidRPr="000A16FC">
        <w:rPr>
          <w:rFonts w:ascii="Times New Roman" w:eastAsia="Times New Roman" w:hAnsi="Times New Roman" w:cs="Times New Roman"/>
          <w:sz w:val="28"/>
          <w:szCs w:val="28"/>
        </w:rPr>
        <w:t>Người tuân thủ chặt chẽ quy trình ra quyết định.</w:t>
      </w:r>
      <w:proofErr w:type="gramEnd"/>
      <w:r w:rsidRPr="000A16FC">
        <w:rPr>
          <w:rFonts w:ascii="Times New Roman" w:eastAsia="Times New Roman" w:hAnsi="Times New Roman" w:cs="Times New Roman"/>
          <w:sz w:val="28"/>
          <w:szCs w:val="28"/>
        </w:rPr>
        <w:t xml:space="preserve"> Mọi vấn đề kinh tế, chính trị, quân sự, ngoại giao, khoa học – kỹ thuật</w:t>
      </w:r>
      <w:proofErr w:type="gramStart"/>
      <w:r w:rsidRPr="000A16FC">
        <w:rPr>
          <w:rFonts w:ascii="Times New Roman" w:eastAsia="Times New Roman" w:hAnsi="Times New Roman" w:cs="Times New Roman"/>
          <w:sz w:val="28"/>
          <w:szCs w:val="28"/>
        </w:rPr>
        <w:t>,…</w:t>
      </w:r>
      <w:proofErr w:type="gramEnd"/>
      <w:r w:rsidRPr="000A16FC">
        <w:rPr>
          <w:rFonts w:ascii="Times New Roman" w:eastAsia="Times New Roman" w:hAnsi="Times New Roman" w:cs="Times New Roman"/>
          <w:sz w:val="28"/>
          <w:szCs w:val="28"/>
        </w:rPr>
        <w:t xml:space="preserve"> Người đều dựa vào đội ngũ trí thức, chuyên gia trong bộ máy của Đảng và Nhà nước, yêu cầu chuẩn bị kỹ, trao đổi rộng, sao cho mọi chủ trương, chính sách của Đảng và pháp luật của Nhà nước phải được cân nhắc, lựa chọn thận trọng, để sau khi ban hành, ít phải thay đổi, bổ sung.</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Hai là, đi đúng đường lối quần chúng, “lắng nghe ý kiến của đảng viên, của nhân dân, của những người “không quan trọng”.</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Người yêu cầu và luôn thực hiện người lãnh đạo phải tôn trọng nguyên tắc dân chủ, từ dân chủ trong Đảng đến dân chủ trong các cơ quan đại biểu của dân, thực hiện đường lối quần chúng.</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Người đi xuống cơ sở, để lắng nghe ý kiến của cấp dưới và của quần chúng, chứ không phải chỉ để huấn thị cấp dưới.</w:t>
      </w:r>
      <w:proofErr w:type="gramEnd"/>
      <w:r w:rsidRPr="000A16FC">
        <w:rPr>
          <w:rFonts w:ascii="Times New Roman" w:eastAsia="Times New Roman" w:hAnsi="Times New Roman" w:cs="Times New Roman"/>
          <w:sz w:val="28"/>
          <w:szCs w:val="28"/>
        </w:rPr>
        <w:t xml:space="preserve"> Theo Người, phải biết động viên, khuyến khích “khiến cho cán bộ cả gan nói, cả gan đề ra ý kiến”, tức là phải làm cho cấp dưới không sợ nói sự thật và cấp trên không sợ nghe sự thật.</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Ba là, thực hiện tốt công việc kiểm tra, kiểm soát.</w:t>
      </w:r>
      <w:proofErr w:type="gramEnd"/>
      <w:r w:rsidRPr="000A16FC">
        <w:rPr>
          <w:rFonts w:ascii="Times New Roman" w:eastAsia="Times New Roman" w:hAnsi="Times New Roman" w:cs="Times New Roman"/>
          <w:sz w:val="28"/>
          <w:szCs w:val="28"/>
        </w:rPr>
        <w:t xml:space="preserve"> Theo Hồ Chí Minh, sau khi nghị quyết đã được ban hành, phải tổ chức tốt việc thực hiện để nghị quyết đi vào cuộc sống. </w:t>
      </w:r>
      <w:proofErr w:type="gramStart"/>
      <w:r w:rsidRPr="000A16FC">
        <w:rPr>
          <w:rFonts w:ascii="Times New Roman" w:eastAsia="Times New Roman" w:hAnsi="Times New Roman" w:cs="Times New Roman"/>
          <w:sz w:val="28"/>
          <w:szCs w:val="28"/>
        </w:rPr>
        <w:t>Điều đó gắn liền với công việc kiểm ra, kiểm soát.</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Muốn tốt, “phải đi tận nơi, xem tận chỗ”.</w:t>
      </w:r>
      <w:proofErr w:type="gramEnd"/>
      <w:r w:rsidRPr="000A16FC">
        <w:rPr>
          <w:rFonts w:ascii="Times New Roman" w:eastAsia="Times New Roman" w:hAnsi="Times New Roman" w:cs="Times New Roman"/>
          <w:sz w:val="28"/>
          <w:szCs w:val="28"/>
        </w:rPr>
        <w:t xml:space="preserve"> Theo Người, sở dĩ sự thật còn bị bưng bít vì sự kiểm tra, kiểm soát của các ngành, các cấp, không nghiêm túc, chưa chặt chẽ, tệ quan liêu còn “nồng”.</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lastRenderedPageBreak/>
        <w:t>Trong thực tiễn, Hồ Chí Minh là tấm gương sáng về tác phong kiểm tra sâu sát. Theo tài liệu thống kê của Bảo tàng Hồ Chí Minh, chỉ tính riêng trong vòng 10 năm xây dựng chủ nghĩa xã hội ở miền Bắc (1955-1965), không quản tuổi cao, công việc bề bộn, Người đã thực hiện hơn 700 lượt đi thăm các địa phương, công trường, xí nghiệp, hợp tác xã, đơn vị bộ đội…, từ miền núi đến hải đảo, để thăm hỏi chiến sĩ và đồng bào, để xem xét tình hình, kiểm tra công việc. Tính ra mỗi năm, có hơn 60 lượt Người đi xuống cơ sở, mỗi tháng có khoảng 6 lần lãnh tụ gặp gỡ quần chúng.</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Ngoài ra, hàng ngày qua đọc báo, đọc thư của nhân dân gửi lên, thấy có những ý kiến hay, cần tiếp thu, những việc gấp cần giải quyết, Người đều dùng bút đỏ đóng khung lại, chuyển tới các cơ quan có trách nhiệm, yêu cầu nghiên cứu và giải quyết.</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Bốn là, phong cách nêu gương.</w:t>
      </w:r>
      <w:proofErr w:type="gramEnd"/>
      <w:r w:rsidRPr="000A16FC">
        <w:rPr>
          <w:rFonts w:ascii="Times New Roman" w:eastAsia="Times New Roman" w:hAnsi="Times New Roman" w:cs="Times New Roman"/>
          <w:sz w:val="28"/>
          <w:szCs w:val="28"/>
        </w:rPr>
        <w:t xml:space="preserve"> Kế thừa truyền thống đạo đức của dân tộc, Hồ Chí Minh là tấm gương mẫu mực về sự nêu gương, thống nhất giữa lời nói với việc làm, luôn nêu gương trước để cán bộ, đảng viên, quần chúng nhân dân noi theo. Thật là cảm động về hành động của một vị chủ tịch nước, tự nguyện mỗi tuần nhịn ăn một bữa, mỗi bữa một </w:t>
      </w:r>
      <w:proofErr w:type="gramStart"/>
      <w:r w:rsidRPr="000A16FC">
        <w:rPr>
          <w:rFonts w:ascii="Times New Roman" w:eastAsia="Times New Roman" w:hAnsi="Times New Roman" w:cs="Times New Roman"/>
          <w:sz w:val="28"/>
          <w:szCs w:val="28"/>
        </w:rPr>
        <w:t>bơ</w:t>
      </w:r>
      <w:proofErr w:type="gramEnd"/>
      <w:r w:rsidRPr="000A16FC">
        <w:rPr>
          <w:rFonts w:ascii="Times New Roman" w:eastAsia="Times New Roman" w:hAnsi="Times New Roman" w:cs="Times New Roman"/>
          <w:sz w:val="28"/>
          <w:szCs w:val="28"/>
        </w:rPr>
        <w:t xml:space="preserve"> gạo góp vào quỹ gạo cứu đói.</w:t>
      </w:r>
    </w:p>
    <w:p w:rsidR="000A16FC" w:rsidRPr="000A16FC" w:rsidRDefault="000A16FC" w:rsidP="000A16FC">
      <w:pPr>
        <w:shd w:val="clear" w:color="auto" w:fill="FFFFFF"/>
        <w:spacing w:after="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b/>
          <w:bCs/>
          <w:sz w:val="28"/>
          <w:szCs w:val="28"/>
          <w:bdr w:val="none" w:sz="0" w:space="0" w:color="auto" w:frame="1"/>
        </w:rPr>
        <w:t>Về phong cách diễn đạt</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Một là, cách nói, cách viết giản dị, cụ thể, thiết thực.</w:t>
      </w:r>
      <w:proofErr w:type="gramEnd"/>
      <w:r w:rsidRPr="000A16FC">
        <w:rPr>
          <w:rFonts w:ascii="Times New Roman" w:eastAsia="Times New Roman" w:hAnsi="Times New Roman" w:cs="Times New Roman"/>
          <w:sz w:val="28"/>
          <w:szCs w:val="28"/>
        </w:rPr>
        <w:t xml:space="preserve"> Mục đích của nói và viết Hồ Chí Minh cốt làm cho lý luận trở nên gần </w:t>
      </w:r>
      <w:proofErr w:type="gramStart"/>
      <w:r w:rsidRPr="000A16FC">
        <w:rPr>
          <w:rFonts w:ascii="Times New Roman" w:eastAsia="Times New Roman" w:hAnsi="Times New Roman" w:cs="Times New Roman"/>
          <w:sz w:val="28"/>
          <w:szCs w:val="28"/>
        </w:rPr>
        <w:t>gũi</w:t>
      </w:r>
      <w:proofErr w:type="gramEnd"/>
      <w:r w:rsidRPr="000A16FC">
        <w:rPr>
          <w:rFonts w:ascii="Times New Roman" w:eastAsia="Times New Roman" w:hAnsi="Times New Roman" w:cs="Times New Roman"/>
          <w:sz w:val="28"/>
          <w:szCs w:val="28"/>
        </w:rPr>
        <w:t>, dễ hiểu với tất cả mọi người. Với quan điểm cách mạng là sự nghiệp của hàng chục triệu người lao động, làm sao để họ hiểu được, dám vùng lên đấu tranh giải phóng…, Hồ Chí Minh hay dùng cách nói, cách viết giản dị, cụ thể, thiết thực, phù hợp với trình độ nhận thức của người nghe, người đọc…</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Hai là, cách diễn đạt ngắn gọn, cô đọng, hàm súc, trong sáng và sinh động, có lượng thông tin cao. Hồ Chí Minh thường viết ngắn, có khi rất ngắn, trở thành câu châm ngôn, như “Nước lấy dân làm gốc”, “Không có gì quý hơn độc lập, tự do”, “Vì lợi ích mười năm thì phải trồng cây/ Vì lợi ích trăm năm thì phải tròng người”… </w:t>
      </w:r>
      <w:proofErr w:type="gramStart"/>
      <w:r w:rsidRPr="000A16FC">
        <w:rPr>
          <w:rFonts w:ascii="Times New Roman" w:eastAsia="Times New Roman" w:hAnsi="Times New Roman" w:cs="Times New Roman"/>
          <w:sz w:val="28"/>
          <w:szCs w:val="28"/>
        </w:rPr>
        <w:t>Chính vì vậy, những tư tưởng lớn của Người trở nên dễ thuộc, dễ nhớ, nhanh chóng đi vào quần chúng, hướng dẫn họ hành động.</w:t>
      </w:r>
      <w:proofErr w:type="gramEnd"/>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Ba là, cách nói, cách viết sinh động, gần </w:t>
      </w:r>
      <w:proofErr w:type="gramStart"/>
      <w:r w:rsidRPr="000A16FC">
        <w:rPr>
          <w:rFonts w:ascii="Times New Roman" w:eastAsia="Times New Roman" w:hAnsi="Times New Roman" w:cs="Times New Roman"/>
          <w:sz w:val="28"/>
          <w:szCs w:val="28"/>
        </w:rPr>
        <w:t>gũi</w:t>
      </w:r>
      <w:proofErr w:type="gramEnd"/>
      <w:r w:rsidRPr="000A16FC">
        <w:rPr>
          <w:rFonts w:ascii="Times New Roman" w:eastAsia="Times New Roman" w:hAnsi="Times New Roman" w:cs="Times New Roman"/>
          <w:sz w:val="28"/>
          <w:szCs w:val="28"/>
        </w:rPr>
        <w:t xml:space="preserve"> với cách nghĩ của quần chúng, gắn với những hình ảnh, ví von, so sánh cụ thể. Khi nói, khi viết Hồ Chí Minh thường kết hợp với kể chuyện, đan xen những câu thơ, câu ca dao có vần điệu, làm cho bài nói hay bài viết trở nên sinh động, gần </w:t>
      </w:r>
      <w:proofErr w:type="gramStart"/>
      <w:r w:rsidRPr="000A16FC">
        <w:rPr>
          <w:rFonts w:ascii="Times New Roman" w:eastAsia="Times New Roman" w:hAnsi="Times New Roman" w:cs="Times New Roman"/>
          <w:sz w:val="28"/>
          <w:szCs w:val="28"/>
        </w:rPr>
        <w:t>gũi</w:t>
      </w:r>
      <w:proofErr w:type="gramEnd"/>
      <w:r w:rsidRPr="000A16FC">
        <w:rPr>
          <w:rFonts w:ascii="Times New Roman" w:eastAsia="Times New Roman" w:hAnsi="Times New Roman" w:cs="Times New Roman"/>
          <w:sz w:val="28"/>
          <w:szCs w:val="28"/>
        </w:rPr>
        <w:t xml:space="preserve"> với lối cảm, lối nghĩ của quần chúng. Nhờ đó mà nhiều câu nói, bài thơ, bài viết của Người đi vào lòng người, trở thành niềm tin, lời hiệu triệu, thôi thúc quần chúng tham gia các phong trào cách mạng…</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Bốn là, phong cách diễn đạt luôn luôn biến hóa, nhất quán mà đa dạng.</w:t>
      </w:r>
      <w:proofErr w:type="gramEnd"/>
      <w:r w:rsidRPr="000A16FC">
        <w:rPr>
          <w:rFonts w:ascii="Times New Roman" w:eastAsia="Times New Roman" w:hAnsi="Times New Roman" w:cs="Times New Roman"/>
          <w:sz w:val="28"/>
          <w:szCs w:val="28"/>
        </w:rPr>
        <w:t xml:space="preserve"> Trên cơ sở thống nhất về mục đích nói và viết, phong cách diễn đạt Hồ Chí Minh thể hiện rất phong phú, phù hợp với nội dung được trình bày và đối tượng hướng tới. Đó là sự đanh thép với những số liệu rõ ràng khi tố cáo; sự sôi nổi trong tranh luận; thiết tha </w:t>
      </w:r>
      <w:r w:rsidRPr="000A16FC">
        <w:rPr>
          <w:rFonts w:ascii="Times New Roman" w:eastAsia="Times New Roman" w:hAnsi="Times New Roman" w:cs="Times New Roman"/>
          <w:sz w:val="28"/>
          <w:szCs w:val="28"/>
        </w:rPr>
        <w:lastRenderedPageBreak/>
        <w:t xml:space="preserve">trong kêu gọi; </w:t>
      </w:r>
      <w:proofErr w:type="gramStart"/>
      <w:r w:rsidRPr="000A16FC">
        <w:rPr>
          <w:rFonts w:ascii="Times New Roman" w:eastAsia="Times New Roman" w:hAnsi="Times New Roman" w:cs="Times New Roman"/>
          <w:sz w:val="28"/>
          <w:szCs w:val="28"/>
        </w:rPr>
        <w:t>ân</w:t>
      </w:r>
      <w:proofErr w:type="gramEnd"/>
      <w:r w:rsidRPr="000A16FC">
        <w:rPr>
          <w:rFonts w:ascii="Times New Roman" w:eastAsia="Times New Roman" w:hAnsi="Times New Roman" w:cs="Times New Roman"/>
          <w:sz w:val="28"/>
          <w:szCs w:val="28"/>
        </w:rPr>
        <w:t xml:space="preserve"> cần trong giảng giải; sáng sủa trong thuyết phục… Người quan niệm: “Mỗi tư tưởng, mỗi câu nói, mỗi chữ viết, phải tỏ rõ cái tư tưởng và lòng ước ao của quần chúng”.</w:t>
      </w:r>
    </w:p>
    <w:p w:rsidR="000A16FC" w:rsidRPr="000A16FC" w:rsidRDefault="000A16FC" w:rsidP="000A16FC">
      <w:pPr>
        <w:shd w:val="clear" w:color="auto" w:fill="FFFFFF"/>
        <w:spacing w:after="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b/>
          <w:bCs/>
          <w:sz w:val="28"/>
          <w:szCs w:val="28"/>
          <w:bdr w:val="none" w:sz="0" w:space="0" w:color="auto" w:frame="1"/>
        </w:rPr>
        <w:t>Về phong cách ứng xử</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Phong cách ứng xử Hồ Chí Minh là phong cách ứng xử của một nhà văn hóa lớn của dân tộc và nhân loại, với những đặc trưng nổi bật nhất sau đây:</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Một là, khiêm tốn, nhã nhặn, lịch thiệp.</w:t>
      </w:r>
      <w:proofErr w:type="gramEnd"/>
      <w:r w:rsidRPr="000A16FC">
        <w:rPr>
          <w:rFonts w:ascii="Times New Roman" w:eastAsia="Times New Roman" w:hAnsi="Times New Roman" w:cs="Times New Roman"/>
          <w:sz w:val="28"/>
          <w:szCs w:val="28"/>
        </w:rPr>
        <w:t xml:space="preserve"> Trong các cuộc tiếp xúc, Hồ Chí Minh luôn khiêm tốn, không bao giờ đặt mình cao hơn người khác, mà trái lại, luôn hòa nhã, quan tâm chu đáo đến những người có mặt, nhất là với các cụ già, trẻ em, phụ nữ, người lao động…</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Hai là, chân tình, nồng hậu, tự nhiên.</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Khi gặp gỡ mọi gười, với những cử chỉ thân mật, lời hỏi thăm chân tình.</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Người tạo nên bầu không khí thân mật, thoải mái, thân thiết như trong một gia đình.</w:t>
      </w:r>
      <w:proofErr w:type="gramEnd"/>
      <w:r w:rsidRPr="000A16FC">
        <w:rPr>
          <w:rFonts w:ascii="Times New Roman" w:eastAsia="Times New Roman" w:hAnsi="Times New Roman" w:cs="Times New Roman"/>
          <w:sz w:val="28"/>
          <w:szCs w:val="28"/>
        </w:rPr>
        <w:t xml:space="preserve"> Sự ân cần, nồng hậu, xóa bỏ mọi nghi thức, bằng tình cảm chân thực, tự nhiên của Hồ Chí Minh đã đi thẳng đến trái </w:t>
      </w:r>
      <w:proofErr w:type="gramStart"/>
      <w:r w:rsidRPr="000A16FC">
        <w:rPr>
          <w:rFonts w:ascii="Times New Roman" w:eastAsia="Times New Roman" w:hAnsi="Times New Roman" w:cs="Times New Roman"/>
          <w:sz w:val="28"/>
          <w:szCs w:val="28"/>
        </w:rPr>
        <w:t>tim</w:t>
      </w:r>
      <w:proofErr w:type="gramEnd"/>
      <w:r w:rsidRPr="000A16FC">
        <w:rPr>
          <w:rFonts w:ascii="Times New Roman" w:eastAsia="Times New Roman" w:hAnsi="Times New Roman" w:cs="Times New Roman"/>
          <w:sz w:val="28"/>
          <w:szCs w:val="28"/>
        </w:rPr>
        <w:t xml:space="preserve"> con người. </w:t>
      </w:r>
      <w:proofErr w:type="gramStart"/>
      <w:r w:rsidRPr="000A16FC">
        <w:rPr>
          <w:rFonts w:ascii="Times New Roman" w:eastAsia="Times New Roman" w:hAnsi="Times New Roman" w:cs="Times New Roman"/>
          <w:sz w:val="28"/>
          <w:szCs w:val="28"/>
        </w:rPr>
        <w:t>Đó là sự thể hiện nét nổi bật trong phong cách ứng xử của những nhà văn hóa lớn của mọi thời đại.</w:t>
      </w:r>
      <w:proofErr w:type="gramEnd"/>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Ba là, linh hoạt, chủ động, biến hóa.</w:t>
      </w:r>
      <w:proofErr w:type="gramEnd"/>
      <w:r w:rsidRPr="000A16FC">
        <w:rPr>
          <w:rFonts w:ascii="Times New Roman" w:eastAsia="Times New Roman" w:hAnsi="Times New Roman" w:cs="Times New Roman"/>
          <w:sz w:val="28"/>
          <w:szCs w:val="28"/>
        </w:rPr>
        <w:t xml:space="preserve"> Ứng xử văn hóa Hồ Chí Minh đạt tới sự kết hợp hài hòa giữa tình cảm nồng hậu với lý trí sáng suốt, linh hoạt, uyển chuyển, sẵn sàng vì cái lớn mà châm chước cái nhỏ.</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Bốn là, vui vẻ, hòa nhã, xóa nhòa mọi khoảng cách.</w:t>
      </w:r>
      <w:proofErr w:type="gramEnd"/>
      <w:r w:rsidRPr="000A16FC">
        <w:rPr>
          <w:rFonts w:ascii="Times New Roman" w:eastAsia="Times New Roman" w:hAnsi="Times New Roman" w:cs="Times New Roman"/>
          <w:sz w:val="28"/>
          <w:szCs w:val="28"/>
        </w:rPr>
        <w:t xml:space="preserve"> Trong các hoạt động giao tiếp, ứng xử với mọi người, Hồ Chí Minh luôn xuất hiện với thái độ vui vẻ cùng với sự hóm hỉnh, năng khiếu hài hước, đã xóa đi mọi khoảng cách, tạo không khí chan hòa, gần gũi giữa lãnh tụ với quần chúng, như giữa những người bạn… Điều đó lý giải vì sao, mỗi khi và ở đâu Hồ Chí Minh xuất hiện đều rộn lên niềm vui, những tiếng cười, sự hồ hởi không dứt…</w:t>
      </w:r>
    </w:p>
    <w:p w:rsidR="000A16FC" w:rsidRPr="000A16FC" w:rsidRDefault="000A16FC" w:rsidP="000A16FC">
      <w:pPr>
        <w:shd w:val="clear" w:color="auto" w:fill="FFFFFF"/>
        <w:spacing w:after="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b/>
          <w:bCs/>
          <w:sz w:val="28"/>
          <w:szCs w:val="28"/>
          <w:bdr w:val="none" w:sz="0" w:space="0" w:color="auto" w:frame="1"/>
        </w:rPr>
        <w:t>Về phong cách sống</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Một là, phong cách sống cần, kiệm, liêm chính.</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Cả trong lời nói và việc làm Hồ Chí Minh luôn luôn tự mình thực hiện cần, kiệm, liêm, chính.</w:t>
      </w:r>
      <w:proofErr w:type="gramEnd"/>
      <w:r w:rsidRPr="000A16FC">
        <w:rPr>
          <w:rFonts w:ascii="Times New Roman" w:eastAsia="Times New Roman" w:hAnsi="Times New Roman" w:cs="Times New Roman"/>
          <w:sz w:val="28"/>
          <w:szCs w:val="28"/>
        </w:rPr>
        <w:t xml:space="preserve"> Đó không chỉ là do hoàn cảnh mà là đạo dức, nhân cách của con người. Sinh ra tại một vùng quê nghèo, một đất nước nghèo, ra đi làm cách mạng trong tư cách một người lao động, phải tự thân vận động để sống và hoạt động, Hồ Chí Minh đã sớm hình thành cho mình một lối sống đó là rất mực cần cù, giản dị, tiết kiệm, gần gũi với lối sống của những người lao động, người cách mạng chân chính. </w:t>
      </w:r>
      <w:proofErr w:type="gramStart"/>
      <w:r w:rsidRPr="000A16FC">
        <w:rPr>
          <w:rFonts w:ascii="Times New Roman" w:eastAsia="Times New Roman" w:hAnsi="Times New Roman" w:cs="Times New Roman"/>
          <w:sz w:val="28"/>
          <w:szCs w:val="28"/>
        </w:rPr>
        <w:t>Ngay cả khi đã trở thành Chủ tịch nước, Hồ Chí Minh vẫn luôn luôn giữ lối sống cần, kiệm, liêm, chính mẫu mực của mình.</w:t>
      </w:r>
      <w:proofErr w:type="gramEnd"/>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Hai là, phong cách sống hài hòa, nhuần nguyễn giữa văn hóa Đông – Tây.</w:t>
      </w:r>
      <w:proofErr w:type="gramEnd"/>
      <w:r w:rsidRPr="000A16FC">
        <w:rPr>
          <w:rFonts w:ascii="Times New Roman" w:eastAsia="Times New Roman" w:hAnsi="Times New Roman" w:cs="Times New Roman"/>
          <w:sz w:val="28"/>
          <w:szCs w:val="28"/>
        </w:rPr>
        <w:t xml:space="preserve"> Đó là phong cách sống vừa thấm nhuần văn hóa Nho – Phật – Lão, vừa chịu ảnh hưởng sâu đậm của văn hóa Âu – Mỹ nhưng luôn giữ vững, yêu quý và tự hào về văn hóa Việt Nam.</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lastRenderedPageBreak/>
        <w:t>Ba là, tôn trọng quy luật tự nhiên, gắn bó với thiên nhiên.</w:t>
      </w:r>
      <w:proofErr w:type="gramEnd"/>
      <w:r w:rsidRPr="000A16FC">
        <w:rPr>
          <w:rFonts w:ascii="Times New Roman" w:eastAsia="Times New Roman" w:hAnsi="Times New Roman" w:cs="Times New Roman"/>
          <w:sz w:val="28"/>
          <w:szCs w:val="28"/>
        </w:rPr>
        <w:t xml:space="preserve"> Trong sinh hoạt đời thường, Hồ Chí Minh cứ thuận </w:t>
      </w:r>
      <w:proofErr w:type="gramStart"/>
      <w:r w:rsidRPr="000A16FC">
        <w:rPr>
          <w:rFonts w:ascii="Times New Roman" w:eastAsia="Times New Roman" w:hAnsi="Times New Roman" w:cs="Times New Roman"/>
          <w:sz w:val="28"/>
          <w:szCs w:val="28"/>
        </w:rPr>
        <w:t>theo</w:t>
      </w:r>
      <w:proofErr w:type="gramEnd"/>
      <w:r w:rsidRPr="000A16FC">
        <w:rPr>
          <w:rFonts w:ascii="Times New Roman" w:eastAsia="Times New Roman" w:hAnsi="Times New Roman" w:cs="Times New Roman"/>
          <w:sz w:val="28"/>
          <w:szCs w:val="28"/>
        </w:rPr>
        <w:t xml:space="preserve"> các điều kiện tự nhiên mà làm. Những người được sống bên Người cho biết: Chưa bao giờ thấy Người phàn nàn về thời tiết, mưa không bực, nắng không than, dung mạo lúc nào cũng vui vẻ. Khi tuổi cao, Người chủ động tiếp nhận những quy luật tự nhiên của con người, chủ động viết di chúc để lại những lời dặn dò, những mong muốn cho Đảng và nhân dân ta.</w:t>
      </w:r>
    </w:p>
    <w:p w:rsidR="000A16FC" w:rsidRPr="000A16FC" w:rsidRDefault="000A16FC" w:rsidP="000A16FC">
      <w:pPr>
        <w:shd w:val="clear" w:color="auto" w:fill="FFFFFF"/>
        <w:spacing w:after="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b/>
          <w:bCs/>
          <w:sz w:val="28"/>
          <w:szCs w:val="28"/>
          <w:bdr w:val="none" w:sz="0" w:space="0" w:color="auto" w:frame="1"/>
        </w:rPr>
        <w:t xml:space="preserve">II. Xây dựng phong cách công tác của người cán bộ, đảng viên </w:t>
      </w:r>
      <w:proofErr w:type="gramStart"/>
      <w:r w:rsidRPr="000A16FC">
        <w:rPr>
          <w:rFonts w:ascii="Times New Roman" w:eastAsia="Times New Roman" w:hAnsi="Times New Roman" w:cs="Times New Roman"/>
          <w:b/>
          <w:bCs/>
          <w:sz w:val="28"/>
          <w:szCs w:val="28"/>
          <w:bdr w:val="none" w:sz="0" w:space="0" w:color="auto" w:frame="1"/>
        </w:rPr>
        <w:t>theo</w:t>
      </w:r>
      <w:proofErr w:type="gramEnd"/>
      <w:r w:rsidRPr="000A16FC">
        <w:rPr>
          <w:rFonts w:ascii="Times New Roman" w:eastAsia="Times New Roman" w:hAnsi="Times New Roman" w:cs="Times New Roman"/>
          <w:b/>
          <w:bCs/>
          <w:sz w:val="28"/>
          <w:szCs w:val="28"/>
          <w:bdr w:val="none" w:sz="0" w:space="0" w:color="auto" w:frame="1"/>
        </w:rPr>
        <w:t xml:space="preserve"> tư tưởng Hồ Chí Minh</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Chủ tịch Hồ Chí Minh luôn đề cao vai trò của đội </w:t>
      </w:r>
      <w:proofErr w:type="gramStart"/>
      <w:r w:rsidRPr="000A16FC">
        <w:rPr>
          <w:rFonts w:ascii="Times New Roman" w:eastAsia="Times New Roman" w:hAnsi="Times New Roman" w:cs="Times New Roman"/>
          <w:sz w:val="28"/>
          <w:szCs w:val="28"/>
        </w:rPr>
        <w:t>ngũ</w:t>
      </w:r>
      <w:proofErr w:type="gramEnd"/>
      <w:r w:rsidRPr="000A16FC">
        <w:rPr>
          <w:rFonts w:ascii="Times New Roman" w:eastAsia="Times New Roman" w:hAnsi="Times New Roman" w:cs="Times New Roman"/>
          <w:sz w:val="28"/>
          <w:szCs w:val="28"/>
        </w:rPr>
        <w:t xml:space="preserve"> cán bộ, đảng viên. Người coi “cán bộ là cái gốc của mọi công việc”, “cán bộ là cái dây chuyền của bộ máy”, “cán bộ là tiền vốn của Đoàn thể” và đi đến kết luận: “Công việc thành công hoặc thất bại đều do cán bộ tốt hay kém”. Vì thế, Người rất quan tâm đến xây dựng, rèn luyện đội </w:t>
      </w:r>
      <w:proofErr w:type="gramStart"/>
      <w:r w:rsidRPr="000A16FC">
        <w:rPr>
          <w:rFonts w:ascii="Times New Roman" w:eastAsia="Times New Roman" w:hAnsi="Times New Roman" w:cs="Times New Roman"/>
          <w:sz w:val="28"/>
          <w:szCs w:val="28"/>
        </w:rPr>
        <w:t>ngũ</w:t>
      </w:r>
      <w:proofErr w:type="gramEnd"/>
      <w:r w:rsidRPr="000A16FC">
        <w:rPr>
          <w:rFonts w:ascii="Times New Roman" w:eastAsia="Times New Roman" w:hAnsi="Times New Roman" w:cs="Times New Roman"/>
          <w:sz w:val="28"/>
          <w:szCs w:val="28"/>
        </w:rPr>
        <w:t xml:space="preserve"> cán bộ, đảng viên của Đảng, trong đó có xây dựng, rèn luyện phong cách công tác. Học tập và làm theo tư tưởng, đạo đức, phong cách Hồ Chí Minh, xây dựng phong cách làm việc, phong cách công tác của người cán bộ, đảng viên cần tập trung thực hiện các nội dung sau:</w:t>
      </w:r>
    </w:p>
    <w:p w:rsidR="000A16FC" w:rsidRPr="000A16FC" w:rsidRDefault="000A16FC" w:rsidP="000A16FC">
      <w:pPr>
        <w:shd w:val="clear" w:color="auto" w:fill="FFFFFF"/>
        <w:spacing w:after="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b/>
          <w:bCs/>
          <w:sz w:val="28"/>
          <w:szCs w:val="28"/>
          <w:bdr w:val="none" w:sz="0" w:space="0" w:color="auto" w:frame="1"/>
        </w:rPr>
        <w:t>Phong cách dân chủ hay “cách làm việc dân chủ”</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Hồ Chí Minh cho rằng, đây là phong cách hàng đầu mà người cán bộ cần phải có. Người chỉ rõ: Đảng ta thực hiện nguyên tắc “tập trung dân chủ” và "chế độ ta là chế độ dân chủ, tư tưởng phải được tự do”. Vì thế, người cán bộ, đảng viên phải tạo ra được không khí dân chủ thực sự trong nội bộ bằng cách thành tâm lắng nghe và khơi gợi cho cán bộ, đảng viên, quần chúng, cấp dưới nói hết quan điểm, ý kiến của mình. Được như vậy thì cấp dưới và quần chúng mới hăng hái đề ra sáng kiến. Những sáng kiến đó được coi trọng, được khen ngợi thì những người đó càng thêm hăng hái làm việc. Phong cách dân chủ của người cán bộ không chỉ khơi nguồn sáng tạo, phát huy tinh thần cống hiến của cấp dưới và quần chúng nhân dân mà còn làm cho tổ chức cơ quan, đoàn thể thêm gắn bó.</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 Người có tác phong dân chủ là người thực hành tốt nguyên tắc “tập thể lãnh đạo, cá nhân phụ trách”. </w:t>
      </w:r>
      <w:proofErr w:type="gramStart"/>
      <w:r w:rsidRPr="000A16FC">
        <w:rPr>
          <w:rFonts w:ascii="Times New Roman" w:eastAsia="Times New Roman" w:hAnsi="Times New Roman" w:cs="Times New Roman"/>
          <w:sz w:val="28"/>
          <w:szCs w:val="28"/>
        </w:rPr>
        <w:t>Đó là cách “để phát huy trí tuệ và kinh nghiệm của nhiều người”.</w:t>
      </w:r>
      <w:proofErr w:type="gramEnd"/>
      <w:r w:rsidRPr="000A16FC">
        <w:rPr>
          <w:rFonts w:ascii="Times New Roman" w:eastAsia="Times New Roman" w:hAnsi="Times New Roman" w:cs="Times New Roman"/>
          <w:sz w:val="28"/>
          <w:szCs w:val="28"/>
        </w:rPr>
        <w:t xml:space="preserve"> Cán bộ không bao giờ được “độc tôn chân lý”, phải thành thực lắng nghe ý kiến phê bình của cấp dưới và nghiêm túc sửa mình với tinh thần cầu thị. Làm như vậy thì chắc chắn người cán bộ sẽ được nhân dân yêu mến, cấp dưới nể trọng.</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 Nói về sức mạnh của dân chủ, Hồ Chí Minh từng nói:  “Thực hành dân chủ là cái chìa khóa vạn năng có thể giải quyết mọi khó khăn”. Nếu người cán bộ không có tác phong dân chủ hoặc “miệng thì nói dân chủ, nhưng làm việc thì họ </w:t>
      </w:r>
      <w:proofErr w:type="gramStart"/>
      <w:r w:rsidRPr="000A16FC">
        <w:rPr>
          <w:rFonts w:ascii="Times New Roman" w:eastAsia="Times New Roman" w:hAnsi="Times New Roman" w:cs="Times New Roman"/>
          <w:sz w:val="28"/>
          <w:szCs w:val="28"/>
        </w:rPr>
        <w:t>theo</w:t>
      </w:r>
      <w:proofErr w:type="gramEnd"/>
      <w:r w:rsidRPr="000A16FC">
        <w:rPr>
          <w:rFonts w:ascii="Times New Roman" w:eastAsia="Times New Roman" w:hAnsi="Times New Roman" w:cs="Times New Roman"/>
          <w:sz w:val="28"/>
          <w:szCs w:val="28"/>
        </w:rPr>
        <w:t xml:space="preserve"> lối “quan” chủ” là họ tự tước đi của mình vũ khí hữu hiệu nhất để hoàn thành nhiệm vụ. </w:t>
      </w:r>
      <w:proofErr w:type="gramStart"/>
      <w:r w:rsidRPr="000A16FC">
        <w:rPr>
          <w:rFonts w:ascii="Times New Roman" w:eastAsia="Times New Roman" w:hAnsi="Times New Roman" w:cs="Times New Roman"/>
          <w:sz w:val="28"/>
          <w:szCs w:val="28"/>
        </w:rPr>
        <w:t>Khi đó, dù có “đầy túi quần thông cáo, đầy túi áo chỉ thị mà công việc vẫn không chạy”.</w:t>
      </w:r>
      <w:proofErr w:type="gramEnd"/>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Phong cách dân chủ </w:t>
      </w:r>
      <w:proofErr w:type="gramStart"/>
      <w:r w:rsidRPr="000A16FC">
        <w:rPr>
          <w:rFonts w:ascii="Times New Roman" w:eastAsia="Times New Roman" w:hAnsi="Times New Roman" w:cs="Times New Roman"/>
          <w:sz w:val="28"/>
          <w:szCs w:val="28"/>
        </w:rPr>
        <w:t>theo</w:t>
      </w:r>
      <w:proofErr w:type="gramEnd"/>
      <w:r w:rsidRPr="000A16FC">
        <w:rPr>
          <w:rFonts w:ascii="Times New Roman" w:eastAsia="Times New Roman" w:hAnsi="Times New Roman" w:cs="Times New Roman"/>
          <w:sz w:val="28"/>
          <w:szCs w:val="28"/>
        </w:rPr>
        <w:t xml:space="preserve"> tư tưởng Hồ Chí Minh là dân chủ có định hướng, có lãnh đạo, dân chủ phải đi đến sự tập trung chứ không phải dân chủ quá trớn, dân chủ vô tổ chức. </w:t>
      </w:r>
      <w:proofErr w:type="gramStart"/>
      <w:r w:rsidRPr="000A16FC">
        <w:rPr>
          <w:rFonts w:ascii="Times New Roman" w:eastAsia="Times New Roman" w:hAnsi="Times New Roman" w:cs="Times New Roman"/>
          <w:sz w:val="28"/>
          <w:szCs w:val="28"/>
        </w:rPr>
        <w:t>Nguyên tắc cơ bản trong tổ chức và sinh hoạt Đảng là “tập trung dân chủ”.</w:t>
      </w:r>
      <w:proofErr w:type="gramEnd"/>
    </w:p>
    <w:p w:rsidR="000A16FC" w:rsidRPr="000A16FC" w:rsidRDefault="000A16FC" w:rsidP="000A16FC">
      <w:pPr>
        <w:shd w:val="clear" w:color="auto" w:fill="FFFFFF"/>
        <w:spacing w:after="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b/>
          <w:bCs/>
          <w:sz w:val="28"/>
          <w:szCs w:val="28"/>
          <w:bdr w:val="none" w:sz="0" w:space="0" w:color="auto" w:frame="1"/>
        </w:rPr>
        <w:lastRenderedPageBreak/>
        <w:t>Phong cách làm việc quần chúng</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Hồ Chí Minh yêu cầu người cán bộ phải có tác phong làm việc quần chúng, xuất phát từ vấn đề có tính nguyên tắc về vai trò của quần chúng nhân dân: “Dễ mười lần không dân cũng chịu. Khó trăm lần dân liệu cũng xong”.</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Phong cách quần chúng yêu cầu người cán bộ phải gần </w:t>
      </w:r>
      <w:proofErr w:type="gramStart"/>
      <w:r w:rsidRPr="000A16FC">
        <w:rPr>
          <w:rFonts w:ascii="Times New Roman" w:eastAsia="Times New Roman" w:hAnsi="Times New Roman" w:cs="Times New Roman"/>
          <w:sz w:val="28"/>
          <w:szCs w:val="28"/>
        </w:rPr>
        <w:t>gũi</w:t>
      </w:r>
      <w:proofErr w:type="gramEnd"/>
      <w:r w:rsidRPr="000A16FC">
        <w:rPr>
          <w:rFonts w:ascii="Times New Roman" w:eastAsia="Times New Roman" w:hAnsi="Times New Roman" w:cs="Times New Roman"/>
          <w:sz w:val="28"/>
          <w:szCs w:val="28"/>
        </w:rPr>
        <w:t xml:space="preserve"> quần chúng, lắng nghe và thấu hiểu mong muốn của quần chúng... Người cán bộ phải thường xuyên đi xuống cơ sở mà mình phụ trách, tìm hiểu thực trạng đời sống, tâm tư, nguyện vọng của quần chúng. Người khẳng định: Nếu “cách xa dân chúng, không liên lạc chặt chẽ với dân chúng, cũng như đứng lơ lửng giữa trời, nhất định thất bại”.</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 Phong cách quần chúng không có nghĩa là “theo đuôi quần chúng” vì </w:t>
      </w:r>
      <w:proofErr w:type="gramStart"/>
      <w:r w:rsidRPr="000A16FC">
        <w:rPr>
          <w:rFonts w:ascii="Times New Roman" w:eastAsia="Times New Roman" w:hAnsi="Times New Roman" w:cs="Times New Roman"/>
          <w:sz w:val="28"/>
          <w:szCs w:val="28"/>
        </w:rPr>
        <w:t>theo</w:t>
      </w:r>
      <w:proofErr w:type="gramEnd"/>
      <w:r w:rsidRPr="000A16FC">
        <w:rPr>
          <w:rFonts w:ascii="Times New Roman" w:eastAsia="Times New Roman" w:hAnsi="Times New Roman" w:cs="Times New Roman"/>
          <w:sz w:val="28"/>
          <w:szCs w:val="28"/>
        </w:rPr>
        <w:t xml:space="preserve"> Hồ Chí Minh “trong dân chúng, có nhiều tầng lớp khác nhau, trình độ khác nhau, ý kiến khác nhau. Người cán bộ phải có bản lĩnh vững vàng để vừa nâng cao trình độ giác ngộ, dân trí của quần chúng, tạo ra sự chuyển biến tích cực trong nhận thức của một bộ phận quần chúng “chậm tiến”, vừa thực hiện tốt vai trò lãnh đạo của mình.</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 Phong cách quần chúng Hồ Chí Minh là phải biết cách tổ chức phong trào phù hợp với trình độ, năng lực thực tế của quần chúng, không chủ quan, duy ý chí, áp đặt thực tiễn </w:t>
      </w:r>
      <w:proofErr w:type="gramStart"/>
      <w:r w:rsidRPr="000A16FC">
        <w:rPr>
          <w:rFonts w:ascii="Times New Roman" w:eastAsia="Times New Roman" w:hAnsi="Times New Roman" w:cs="Times New Roman"/>
          <w:sz w:val="28"/>
          <w:szCs w:val="28"/>
        </w:rPr>
        <w:t>theo</w:t>
      </w:r>
      <w:proofErr w:type="gramEnd"/>
      <w:r w:rsidRPr="000A16FC">
        <w:rPr>
          <w:rFonts w:ascii="Times New Roman" w:eastAsia="Times New Roman" w:hAnsi="Times New Roman" w:cs="Times New Roman"/>
          <w:sz w:val="28"/>
          <w:szCs w:val="28"/>
        </w:rPr>
        <w:t xml:space="preserve"> ý mình. Theo Người, “Nếu cứ làm </w:t>
      </w:r>
      <w:proofErr w:type="gramStart"/>
      <w:r w:rsidRPr="000A16FC">
        <w:rPr>
          <w:rFonts w:ascii="Times New Roman" w:eastAsia="Times New Roman" w:hAnsi="Times New Roman" w:cs="Times New Roman"/>
          <w:sz w:val="28"/>
          <w:szCs w:val="28"/>
        </w:rPr>
        <w:t>theo</w:t>
      </w:r>
      <w:proofErr w:type="gramEnd"/>
      <w:r w:rsidRPr="000A16FC">
        <w:rPr>
          <w:rFonts w:ascii="Times New Roman" w:eastAsia="Times New Roman" w:hAnsi="Times New Roman" w:cs="Times New Roman"/>
          <w:sz w:val="28"/>
          <w:szCs w:val="28"/>
        </w:rPr>
        <w:t xml:space="preserve"> ý muốn, theo tư tưởng, theo chủ quan của mình, rồi đem cột vào cho quần chúng, thì khác nào “khoét chân cho vừa giầy”… Ai cũng đóng giầy </w:t>
      </w:r>
      <w:proofErr w:type="gramStart"/>
      <w:r w:rsidRPr="000A16FC">
        <w:rPr>
          <w:rFonts w:ascii="Times New Roman" w:eastAsia="Times New Roman" w:hAnsi="Times New Roman" w:cs="Times New Roman"/>
          <w:sz w:val="28"/>
          <w:szCs w:val="28"/>
        </w:rPr>
        <w:t>theo</w:t>
      </w:r>
      <w:proofErr w:type="gramEnd"/>
      <w:r w:rsidRPr="000A16FC">
        <w:rPr>
          <w:rFonts w:ascii="Times New Roman" w:eastAsia="Times New Roman" w:hAnsi="Times New Roman" w:cs="Times New Roman"/>
          <w:sz w:val="28"/>
          <w:szCs w:val="28"/>
        </w:rPr>
        <w:t xml:space="preserve"> chân. Không ai đóng chân </w:t>
      </w:r>
      <w:proofErr w:type="gramStart"/>
      <w:r w:rsidRPr="000A16FC">
        <w:rPr>
          <w:rFonts w:ascii="Times New Roman" w:eastAsia="Times New Roman" w:hAnsi="Times New Roman" w:cs="Times New Roman"/>
          <w:sz w:val="28"/>
          <w:szCs w:val="28"/>
        </w:rPr>
        <w:t>theo</w:t>
      </w:r>
      <w:proofErr w:type="gramEnd"/>
      <w:r w:rsidRPr="000A16FC">
        <w:rPr>
          <w:rFonts w:ascii="Times New Roman" w:eastAsia="Times New Roman" w:hAnsi="Times New Roman" w:cs="Times New Roman"/>
          <w:sz w:val="28"/>
          <w:szCs w:val="28"/>
        </w:rPr>
        <w:t xml:space="preserve"> giầy”. Người khẳng định: “Cách làm việc, cách tổ chức, nói chuyện, tuyên truyền, khẩu hiệu, viết báo… của chúng ta, đều phải lấy câu này làm khuôn phép: “Từ trong quần chúng ra. </w:t>
      </w:r>
      <w:proofErr w:type="gramStart"/>
      <w:r w:rsidRPr="000A16FC">
        <w:rPr>
          <w:rFonts w:ascii="Times New Roman" w:eastAsia="Times New Roman" w:hAnsi="Times New Roman" w:cs="Times New Roman"/>
          <w:sz w:val="28"/>
          <w:szCs w:val="28"/>
        </w:rPr>
        <w:t>Về sâu trong quần chúng”.</w:t>
      </w:r>
      <w:proofErr w:type="gramEnd"/>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 Phong cách làm việc quần chúng của cán bộ, đảng viên còn bao gồm cả trong sinh hoạt. Người cán bộ phải giản dị, hòa đồng với quần chúng, không cho phép mình hưởng điều gì có tính chất “đặc quyền, đặc lợi”. Người cảnh tỉnh những suy nghĩ lệch lạc trong cán bộ, rằng “phải </w:t>
      </w:r>
      <w:proofErr w:type="gramStart"/>
      <w:r w:rsidRPr="000A16FC">
        <w:rPr>
          <w:rFonts w:ascii="Times New Roman" w:eastAsia="Times New Roman" w:hAnsi="Times New Roman" w:cs="Times New Roman"/>
          <w:sz w:val="28"/>
          <w:szCs w:val="28"/>
        </w:rPr>
        <w:t>ăn</w:t>
      </w:r>
      <w:proofErr w:type="gramEnd"/>
      <w:r w:rsidRPr="000A16FC">
        <w:rPr>
          <w:rFonts w:ascii="Times New Roman" w:eastAsia="Times New Roman" w:hAnsi="Times New Roman" w:cs="Times New Roman"/>
          <w:sz w:val="28"/>
          <w:szCs w:val="28"/>
        </w:rPr>
        <w:t xml:space="preserve"> mặc bảnh mới giữ được oai tín, giữ được thể diện”. Khi người cán bộ thấm nhuần tác phong quần chúng, họ sẽ được quần chúng nhân dân yêu thương, tin cậy, ủng hộ và khi đó, việc gì họ cũng thành công.</w:t>
      </w:r>
    </w:p>
    <w:p w:rsidR="000A16FC" w:rsidRPr="000A16FC" w:rsidRDefault="000A16FC" w:rsidP="000A16FC">
      <w:pPr>
        <w:shd w:val="clear" w:color="auto" w:fill="FFFFFF"/>
        <w:spacing w:after="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b/>
          <w:bCs/>
          <w:sz w:val="28"/>
          <w:szCs w:val="28"/>
          <w:bdr w:val="none" w:sz="0" w:space="0" w:color="auto" w:frame="1"/>
        </w:rPr>
        <w:t>Phong cách làm việc khoa học</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 Theo Hồ Chí Minh, cán bộ làm việc gì cũng phải có mục đích và kế hoạch rõ ràng, thiết thực. Muốn có kế hoạch khoa học thì người cán bộ phải “xét kỹ hoàn cảnh mà sắp đặt công việc cho đúng. </w:t>
      </w:r>
      <w:proofErr w:type="gramStart"/>
      <w:r w:rsidRPr="000A16FC">
        <w:rPr>
          <w:rFonts w:ascii="Times New Roman" w:eastAsia="Times New Roman" w:hAnsi="Times New Roman" w:cs="Times New Roman"/>
          <w:sz w:val="28"/>
          <w:szCs w:val="28"/>
        </w:rPr>
        <w:t>Việc chính, việc gấp thì phải làm trước.</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Không nên luộm thuộm, không có kế hoạch, gặp việc nào làm việc ấy”.</w:t>
      </w:r>
      <w:proofErr w:type="gramEnd"/>
      <w:r w:rsidRPr="000A16FC">
        <w:rPr>
          <w:rFonts w:ascii="Times New Roman" w:eastAsia="Times New Roman" w:hAnsi="Times New Roman" w:cs="Times New Roman"/>
          <w:sz w:val="28"/>
          <w:szCs w:val="28"/>
        </w:rPr>
        <w:t xml:space="preserve"> Hết sức tránh chuyện vạch ra “chương trình công tác thì quá rộng mà kém thiết thực” và căn bệnh “đánh trống bỏ dùi” gây lãng phí tiền của, nhân lực và thời gian của nhân dân.</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 Phong cách làm việc khoa học là phải biết quý trọng thời gian, biết giờ nào làm việc ấy và có năng lực giải quyết công việc một cách tốt nhất trong một thời gian ngắn nhất. Người từng nói: “Ai đưa vàng bạc vứt đi, là người điên rồ. </w:t>
      </w:r>
      <w:proofErr w:type="gramStart"/>
      <w:r w:rsidRPr="000A16FC">
        <w:rPr>
          <w:rFonts w:ascii="Times New Roman" w:eastAsia="Times New Roman" w:hAnsi="Times New Roman" w:cs="Times New Roman"/>
          <w:sz w:val="28"/>
          <w:szCs w:val="28"/>
        </w:rPr>
        <w:t xml:space="preserve">Thì ai đưa </w:t>
      </w:r>
      <w:r w:rsidRPr="000A16FC">
        <w:rPr>
          <w:rFonts w:ascii="Times New Roman" w:eastAsia="Times New Roman" w:hAnsi="Times New Roman" w:cs="Times New Roman"/>
          <w:sz w:val="28"/>
          <w:szCs w:val="28"/>
        </w:rPr>
        <w:lastRenderedPageBreak/>
        <w:t>thời giờ vứt đi, là người ngu dại”.</w:t>
      </w:r>
      <w:proofErr w:type="gramEnd"/>
      <w:r w:rsidRPr="000A16FC">
        <w:rPr>
          <w:rFonts w:ascii="Times New Roman" w:eastAsia="Times New Roman" w:hAnsi="Times New Roman" w:cs="Times New Roman"/>
          <w:sz w:val="28"/>
          <w:szCs w:val="28"/>
        </w:rPr>
        <w:t xml:space="preserve"> Người cán bộ phải biết tiết kiệm thời gian của mình nhưng cũng phải biết tiết kiệm thời gian cho người khác. </w:t>
      </w:r>
      <w:proofErr w:type="gramStart"/>
      <w:r w:rsidRPr="000A16FC">
        <w:rPr>
          <w:rFonts w:ascii="Times New Roman" w:eastAsia="Times New Roman" w:hAnsi="Times New Roman" w:cs="Times New Roman"/>
          <w:sz w:val="28"/>
          <w:szCs w:val="28"/>
        </w:rPr>
        <w:t>Cách tốt nhất là tập trung giải quyết dứt điểm từng công việc.</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Không ôm đồm, làm quá nhiều việc, nhiều việc không dứt điểm, không hiệu quả.</w:t>
      </w:r>
      <w:proofErr w:type="gramEnd"/>
      <w:r w:rsidRPr="000A16FC">
        <w:rPr>
          <w:rFonts w:ascii="Times New Roman" w:eastAsia="Times New Roman" w:hAnsi="Times New Roman" w:cs="Times New Roman"/>
          <w:sz w:val="28"/>
          <w:szCs w:val="28"/>
        </w:rPr>
        <w:t xml:space="preserve"> Người giải thích: “Đích nghĩa là nhằm vào đó mà bắn. </w:t>
      </w:r>
      <w:proofErr w:type="gramStart"/>
      <w:r w:rsidRPr="000A16FC">
        <w:rPr>
          <w:rFonts w:ascii="Times New Roman" w:eastAsia="Times New Roman" w:hAnsi="Times New Roman" w:cs="Times New Roman"/>
          <w:sz w:val="28"/>
          <w:szCs w:val="28"/>
        </w:rPr>
        <w:t>Nhiều đích quá thì loạn mắt, không bắn trúng đích nào”.</w:t>
      </w:r>
      <w:proofErr w:type="gramEnd"/>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 Phong cách làm việc khoa học yêu cầu người cán bộ giải quyết công việc trên cơ sở dữ liệu khách quan, dựa trên nền tảng thực tế để lựa chọn ra phương </w:t>
      </w:r>
      <w:proofErr w:type="gramStart"/>
      <w:r w:rsidRPr="000A16FC">
        <w:rPr>
          <w:rFonts w:ascii="Times New Roman" w:eastAsia="Times New Roman" w:hAnsi="Times New Roman" w:cs="Times New Roman"/>
          <w:sz w:val="28"/>
          <w:szCs w:val="28"/>
        </w:rPr>
        <w:t>án</w:t>
      </w:r>
      <w:proofErr w:type="gramEnd"/>
      <w:r w:rsidRPr="000A16FC">
        <w:rPr>
          <w:rFonts w:ascii="Times New Roman" w:eastAsia="Times New Roman" w:hAnsi="Times New Roman" w:cs="Times New Roman"/>
          <w:sz w:val="28"/>
          <w:szCs w:val="28"/>
        </w:rPr>
        <w:t xml:space="preserve"> khả thi nhất và phương án ấy phải đặt trong tổng thể chiến lược lâu dài. </w:t>
      </w:r>
      <w:proofErr w:type="gramStart"/>
      <w:r w:rsidRPr="000A16FC">
        <w:rPr>
          <w:rFonts w:ascii="Times New Roman" w:eastAsia="Times New Roman" w:hAnsi="Times New Roman" w:cs="Times New Roman"/>
          <w:sz w:val="28"/>
          <w:szCs w:val="28"/>
        </w:rPr>
        <w:t>Không được rơi vào “bệnh cận thị - không trông xa, thấy rộng.</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Những vấn đề to tát thì không nghĩ đến mà chỉ chăm chú những việc tỉ mỉ”.</w:t>
      </w:r>
      <w:proofErr w:type="gramEnd"/>
      <w:r w:rsidRPr="000A16FC">
        <w:rPr>
          <w:rFonts w:ascii="Times New Roman" w:eastAsia="Times New Roman" w:hAnsi="Times New Roman" w:cs="Times New Roman"/>
          <w:sz w:val="28"/>
          <w:szCs w:val="28"/>
        </w:rPr>
        <w:t xml:space="preserve"> Người cán bộ không được vì cái lợi nhỏ trước mắt mà làm tổn hại đến lợi ích to lớn, lâu dài. Tầm nhìn –</w:t>
      </w:r>
      <w:proofErr w:type="gramStart"/>
      <w:r w:rsidRPr="000A16FC">
        <w:rPr>
          <w:rFonts w:ascii="Times New Roman" w:eastAsia="Times New Roman" w:hAnsi="Times New Roman" w:cs="Times New Roman"/>
          <w:sz w:val="28"/>
          <w:szCs w:val="28"/>
        </w:rPr>
        <w:t>  đó</w:t>
      </w:r>
      <w:proofErr w:type="gramEnd"/>
      <w:r w:rsidRPr="000A16FC">
        <w:rPr>
          <w:rFonts w:ascii="Times New Roman" w:eastAsia="Times New Roman" w:hAnsi="Times New Roman" w:cs="Times New Roman"/>
          <w:sz w:val="28"/>
          <w:szCs w:val="28"/>
        </w:rPr>
        <w:t xml:space="preserve"> chính là phẩm chất của người có tư duy khoa học và có cách làm việc khoa học.</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 Theo Hồ Chí Minh phong cách khoa học còn đòi hỏi người cán bộ phải có cách đánh giá đúng người, đúng việc, sắp xếp công việc cho hợp lý. Lại phải biết cách kiểm tra, giám sát công việc và cấp dưới một cách hiệu quả, qua đó thấy được việc thi hành đường lối, nghị quyết của Đảng như thế nào và cần điều chỉnh cái gì… Người nói “tình hình khách quan thay đổi hàng giờ hàng phút, một chủ trương của ta hôm nay đúng, hôm sau đã không kịp thời, nếu ta không tỉnh táo kiểm điểm những tư tưởng hành </w:t>
      </w:r>
      <w:proofErr w:type="gramStart"/>
      <w:r w:rsidRPr="000A16FC">
        <w:rPr>
          <w:rFonts w:ascii="Times New Roman" w:eastAsia="Times New Roman" w:hAnsi="Times New Roman" w:cs="Times New Roman"/>
          <w:sz w:val="28"/>
          <w:szCs w:val="28"/>
        </w:rPr>
        <w:t>vi</w:t>
      </w:r>
      <w:proofErr w:type="gramEnd"/>
      <w:r w:rsidRPr="000A16FC">
        <w:rPr>
          <w:rFonts w:ascii="Times New Roman" w:eastAsia="Times New Roman" w:hAnsi="Times New Roman" w:cs="Times New Roman"/>
          <w:sz w:val="28"/>
          <w:szCs w:val="28"/>
        </w:rPr>
        <w:t xml:space="preserve"> của ta để bỏ đi những cái quá thời, sai hỏng, nhất định ta sẽ không theo kịp thế”. Kiểm tra còn có tác dụng phân loại, đánh giá cán bộ vì “có kiểm tra… mới biết rõ năng lực và khuyết điểm của cán bộ, mới sửa chữa và giúp đỡ kịp thời”. Cán bộ lãnh đạo làm việc khoa học, chặt chẽ thì cấp dưới không thể “qua mặt”.</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Phong cách làm việc khoa học đòi hỏi người cán bộ sau mỗi công việc phải biết rút ra kinh nghiệm cho lần sau và cho người khác. Hồ Chí Minh viết: “Công việc gì bất kỳ thành công hoặc thất bại, chúng ta cần phải nghiên cứu đến cội rễ, phân tách thật rõ ràng rồi kết luận. Kết luận đó sẽ là cái thìa khóa phát triển công việc và để giúp cho cán bộ tiến tới”.</w:t>
      </w:r>
    </w:p>
    <w:p w:rsidR="000A16FC" w:rsidRPr="000A16FC" w:rsidRDefault="000A16FC" w:rsidP="000A16FC">
      <w:pPr>
        <w:shd w:val="clear" w:color="auto" w:fill="FFFFFF"/>
        <w:spacing w:after="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b/>
          <w:bCs/>
          <w:sz w:val="28"/>
          <w:szCs w:val="28"/>
          <w:bdr w:val="none" w:sz="0" w:space="0" w:color="auto" w:frame="1"/>
        </w:rPr>
        <w:t>Phong cách nêu gương, nói đi đôi với làm</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Theo Hồ Chí Minh, trước hết phải làm gương trong mọi công việc, từ nhỏ đến lớn, thể hiện thường xuyên về mọi mặt; phải cần, kiệm, liêm, chính, chí công, vô tư, nói phải đi đôi với làm. </w:t>
      </w:r>
      <w:proofErr w:type="gramStart"/>
      <w:r w:rsidRPr="000A16FC">
        <w:rPr>
          <w:rFonts w:ascii="Times New Roman" w:eastAsia="Times New Roman" w:hAnsi="Times New Roman" w:cs="Times New Roman"/>
          <w:sz w:val="28"/>
          <w:szCs w:val="28"/>
        </w:rPr>
        <w:t>Cần nêu gương trên ba mối quan hệ với mình, với người, với việc.</w:t>
      </w:r>
      <w:proofErr w:type="gramEnd"/>
      <w:r w:rsidRPr="000A16FC">
        <w:rPr>
          <w:rFonts w:ascii="Times New Roman" w:eastAsia="Times New Roman" w:hAnsi="Times New Roman" w:cs="Times New Roman"/>
          <w:sz w:val="28"/>
          <w:szCs w:val="28"/>
        </w:rPr>
        <w:t xml:space="preserve"> Đối với mình phải không tự cao tự đại, tự mãn, kiêu ngạo, luôn học tập cầu tiến bộ, luôn tự kiểm điểm để phát triển điều hay, sửa đổi điều dở của bản thân; phải tự phê bình mình như rửa mặt hàng ngày. </w:t>
      </w:r>
      <w:proofErr w:type="gramStart"/>
      <w:r w:rsidRPr="000A16FC">
        <w:rPr>
          <w:rFonts w:ascii="Times New Roman" w:eastAsia="Times New Roman" w:hAnsi="Times New Roman" w:cs="Times New Roman"/>
          <w:sz w:val="28"/>
          <w:szCs w:val="28"/>
        </w:rPr>
        <w:t>Đối với người, luôn giữ thái độ chân thành, khiêm tốn, đoàn kết, thật thà, không dối trá, lừa lọc, khoan dung, độ lượng.</w:t>
      </w:r>
      <w:proofErr w:type="gramEnd"/>
      <w:r w:rsidRPr="000A16FC">
        <w:rPr>
          <w:rFonts w:ascii="Times New Roman" w:eastAsia="Times New Roman" w:hAnsi="Times New Roman" w:cs="Times New Roman"/>
          <w:sz w:val="28"/>
          <w:szCs w:val="28"/>
        </w:rPr>
        <w:t xml:space="preserve"> Đối với việc, dù trong hoàn cảnh nào phải giữ nguyên tắc “dĩ công vi thượng”, để việc công lên trên, lên trước việc tư.</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Theo Hồ Chí Minh, muốn nêu gương được thì nói phải đi đôi với làm. Với cán bộ, đảng viên, sự thống nhất chặt chẽ giữa nói và làm, giữa đạo đức và nêu gương đạo đức cần đạt tới sự nhất quán trong công việc và trong đời sống riêng, giữa đạo đức </w:t>
      </w:r>
      <w:r w:rsidRPr="000A16FC">
        <w:rPr>
          <w:rFonts w:ascii="Times New Roman" w:eastAsia="Times New Roman" w:hAnsi="Times New Roman" w:cs="Times New Roman"/>
          <w:sz w:val="28"/>
          <w:szCs w:val="28"/>
        </w:rPr>
        <w:lastRenderedPageBreak/>
        <w:t xml:space="preserve">người lãnh đạo và đạo đức đời thường. </w:t>
      </w:r>
      <w:proofErr w:type="gramStart"/>
      <w:r w:rsidRPr="000A16FC">
        <w:rPr>
          <w:rFonts w:ascii="Times New Roman" w:eastAsia="Times New Roman" w:hAnsi="Times New Roman" w:cs="Times New Roman"/>
          <w:sz w:val="28"/>
          <w:szCs w:val="28"/>
        </w:rPr>
        <w:t>Địa vị càng cao, uy tín càng lớn, càng phải ra sức hoàn thiện về đạo đức, thống nhất giữa nói và làm.</w:t>
      </w:r>
      <w:proofErr w:type="gramEnd"/>
      <w:r w:rsidRPr="000A16FC">
        <w:rPr>
          <w:rFonts w:ascii="Times New Roman" w:eastAsia="Times New Roman" w:hAnsi="Times New Roman" w:cs="Times New Roman"/>
          <w:sz w:val="28"/>
          <w:szCs w:val="28"/>
        </w:rPr>
        <w:t xml:space="preserve"> Người đòi hỏi mỗi cán bộ, đảng viên phải làm kiểu mẫu trong công tác và lối sống, trong mọi lúc, mọi nơi, nói phải đi đôi với làm để quần chúng noi theo.</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Hồ Chí Minh yêu cầu ai cũng phải nêu gương về đạo đức.</w:t>
      </w:r>
      <w:proofErr w:type="gramEnd"/>
      <w:r w:rsidRPr="000A16FC">
        <w:rPr>
          <w:rFonts w:ascii="Times New Roman" w:eastAsia="Times New Roman" w:hAnsi="Times New Roman" w:cs="Times New Roman"/>
          <w:sz w:val="28"/>
          <w:szCs w:val="28"/>
        </w:rPr>
        <w:t xml:space="preserve"> Trước hết, mình phải tự làm gương “cán bộ gắng làm gương trong anh em và khi đi công tác, gắng làm gương cho dân”. Làm gương cả về ba mặt: Tinh thần, vật chất và văn hóa. Về vai trò của nêu gương, Người nhắc nhở cán bộ, đảng viên: “Trước mặt quần chúng, không phải ta cứ viết lên trán chữ “cộng sản” mà ta được họ yêu mến. </w:t>
      </w:r>
      <w:proofErr w:type="gramStart"/>
      <w:r w:rsidRPr="000A16FC">
        <w:rPr>
          <w:rFonts w:ascii="Times New Roman" w:eastAsia="Times New Roman" w:hAnsi="Times New Roman" w:cs="Times New Roman"/>
          <w:sz w:val="28"/>
          <w:szCs w:val="28"/>
        </w:rPr>
        <w:t>Quần chúng chỉ quý mến những người có tư cách, đạo đức.</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Muốn hướng dẫn nhân dân, mình phải làm mực thước cho người ta bắt chước”.</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Tự mình phải chính trước mới giúp người khác chính.</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Mình không chính, mà muốn người khác chính là vô lý.</w:t>
      </w:r>
      <w:proofErr w:type="gramEnd"/>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Để giáo dục bằng nêu gương đạt kết quả cao, Hồ Chí Minh chủ trương: “Lấy gương người tốt, việc tốt để hàng ngày giáo dục lẫn nhau là một trong những cách tốt nhất xây dựng Đảng, xây dựng các tổ chức cách mạng, xây dựng con người mới, cuộc sống mới”. </w:t>
      </w:r>
      <w:proofErr w:type="gramStart"/>
      <w:r w:rsidRPr="000A16FC">
        <w:rPr>
          <w:rFonts w:ascii="Times New Roman" w:eastAsia="Times New Roman" w:hAnsi="Times New Roman" w:cs="Times New Roman"/>
          <w:sz w:val="28"/>
          <w:szCs w:val="28"/>
        </w:rPr>
        <w:t>Trong gia đình, cha mẹ phải là tấm gương cho các con, anh chị là tấm gương đối với các em.</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Trong nhà trường, thầy giáo, cô giáo là tấm gương cho học trò.</w:t>
      </w:r>
      <w:proofErr w:type="gramEnd"/>
      <w:r w:rsidRPr="000A16FC">
        <w:rPr>
          <w:rFonts w:ascii="Times New Roman" w:eastAsia="Times New Roman" w:hAnsi="Times New Roman" w:cs="Times New Roman"/>
          <w:sz w:val="28"/>
          <w:szCs w:val="28"/>
        </w:rPr>
        <w:t xml:space="preserve"> Trong cơ quan, tổ chức thì cán bộ lãnh đạo là tấm gương cho cấp dưới, người này có thể nêu gương cho người khác. Trong cuộc sống hàng ngày, người cán bộ, đảng viên phải có trách nhiệm tự tu dưỡng tốt để trở thành con người có đời tư trong sáng, làm tấm gương giúp nhân dân nhìn vào đó mà noi theo, qua đó mà làm tăng thêm những điều đúng, những điều thiện, chống lại thói hư, tật xấu.</w:t>
      </w:r>
    </w:p>
    <w:p w:rsidR="000A16FC" w:rsidRPr="000A16FC" w:rsidRDefault="000A16FC" w:rsidP="000A16FC">
      <w:pPr>
        <w:shd w:val="clear" w:color="auto" w:fill="FFFFFF"/>
        <w:spacing w:after="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b/>
          <w:bCs/>
          <w:sz w:val="28"/>
          <w:szCs w:val="28"/>
          <w:bdr w:val="none" w:sz="0" w:space="0" w:color="auto" w:frame="1"/>
        </w:rPr>
        <w:t>XÂY DỰNG PHONG CÁCH LÃNH ĐẠO, QUẢN LÝ CỦA NGƯỜI ĐỨNG ĐẦU THEO TƯ TƯỞNG HỒ CHÍ MINH</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 Trong mọi công tác, tùy </w:t>
      </w:r>
      <w:proofErr w:type="gramStart"/>
      <w:r w:rsidRPr="000A16FC">
        <w:rPr>
          <w:rFonts w:ascii="Times New Roman" w:eastAsia="Times New Roman" w:hAnsi="Times New Roman" w:cs="Times New Roman"/>
          <w:sz w:val="28"/>
          <w:szCs w:val="28"/>
        </w:rPr>
        <w:t>theo</w:t>
      </w:r>
      <w:proofErr w:type="gramEnd"/>
      <w:r w:rsidRPr="000A16FC">
        <w:rPr>
          <w:rFonts w:ascii="Times New Roman" w:eastAsia="Times New Roman" w:hAnsi="Times New Roman" w:cs="Times New Roman"/>
          <w:sz w:val="28"/>
          <w:szCs w:val="28"/>
        </w:rPr>
        <w:t xml:space="preserve"> hoàn cảnh cụ thể, người lãnh đạo, quản lý có thể sử dụng nhiều hình thức, biện pháp khác nhau để hoàn thành chức trách, nhiệm vụ của mình. </w:t>
      </w:r>
      <w:proofErr w:type="gramStart"/>
      <w:r w:rsidRPr="000A16FC">
        <w:rPr>
          <w:rFonts w:ascii="Times New Roman" w:eastAsia="Times New Roman" w:hAnsi="Times New Roman" w:cs="Times New Roman"/>
          <w:sz w:val="28"/>
          <w:szCs w:val="28"/>
        </w:rPr>
        <w:t>Tuy nhiên, ở đây cần có sự vững vàng, không thay đổi trong những vấn đề thuộc về nguyên tắc.</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Đó là những vấn đề có tính chiến lược, quan điểm, đường lối của Đảng, chính sách, pháp luật của Nhà nước là “bất biến, phải giữ vững như sắt đá”.</w:t>
      </w:r>
      <w:proofErr w:type="gramEnd"/>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 Cùng với kiên định về nguyên tắc, những vấn đề chiến lược, thì sách lược cách mạng, các hình thức, phương pháp, biện pháp, cách thức tiến hành phải mềm dẻo, linh hoạt, phù hợp với thực tế để có thể đạt kết quả cao nhất. </w:t>
      </w:r>
      <w:proofErr w:type="gramStart"/>
      <w:r w:rsidRPr="000A16FC">
        <w:rPr>
          <w:rFonts w:ascii="Times New Roman" w:eastAsia="Times New Roman" w:hAnsi="Times New Roman" w:cs="Times New Roman"/>
          <w:sz w:val="28"/>
          <w:szCs w:val="28"/>
        </w:rPr>
        <w:t>Điều đó thuộc về bản lĩnh của người lãnh đạo, thực hiện “dĩ bất biến ứng vạn biến”, thể hiện sự linh hoạt trong hoạt động lãnh đạo của mình.</w:t>
      </w:r>
      <w:proofErr w:type="gramEnd"/>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 Theo Hồ Chí Minh, mục tiêu đặt ra phải được cụ thể hóa trong từng giai đoạn. T=ính bất biến, mục tiêu trong tất cả các giai đoạn của cách mạng là độc lập, thống nhất cho Tổ quốc, tự do, hạnh phúc cho nhân dân. Trong bản Di chúc bất hủ, Người nói lên mong muốn cuối cùng, cũng là mục tiêu </w:t>
      </w:r>
      <w:proofErr w:type="gramStart"/>
      <w:r w:rsidRPr="000A16FC">
        <w:rPr>
          <w:rFonts w:ascii="Times New Roman" w:eastAsia="Times New Roman" w:hAnsi="Times New Roman" w:cs="Times New Roman"/>
          <w:sz w:val="28"/>
          <w:szCs w:val="28"/>
        </w:rPr>
        <w:t>chung</w:t>
      </w:r>
      <w:proofErr w:type="gramEnd"/>
      <w:r w:rsidRPr="000A16FC">
        <w:rPr>
          <w:rFonts w:ascii="Times New Roman" w:eastAsia="Times New Roman" w:hAnsi="Times New Roman" w:cs="Times New Roman"/>
          <w:sz w:val="28"/>
          <w:szCs w:val="28"/>
        </w:rPr>
        <w:t xml:space="preserve"> của cuộc cách mạng là “xây dựng một nước Việt Nam hòa bình, thống nhất, độc lập, dân chủ và giàu </w:t>
      </w:r>
      <w:r w:rsidRPr="000A16FC">
        <w:rPr>
          <w:rFonts w:ascii="Times New Roman" w:eastAsia="Times New Roman" w:hAnsi="Times New Roman" w:cs="Times New Roman"/>
          <w:sz w:val="28"/>
          <w:szCs w:val="28"/>
        </w:rPr>
        <w:lastRenderedPageBreak/>
        <w:t xml:space="preserve">mạnh”. </w:t>
      </w:r>
      <w:proofErr w:type="gramStart"/>
      <w:r w:rsidRPr="000A16FC">
        <w:rPr>
          <w:rFonts w:ascii="Times New Roman" w:eastAsia="Times New Roman" w:hAnsi="Times New Roman" w:cs="Times New Roman"/>
          <w:sz w:val="28"/>
          <w:szCs w:val="28"/>
        </w:rPr>
        <w:t>Tuy nhiên, con đường đi đến mục tiêu đó là con đường đấu tranh lâu dài, đầy khó khăn gian khổ.</w:t>
      </w:r>
      <w:proofErr w:type="gramEnd"/>
      <w:r w:rsidRPr="000A16FC">
        <w:rPr>
          <w:rFonts w:ascii="Times New Roman" w:eastAsia="Times New Roman" w:hAnsi="Times New Roman" w:cs="Times New Roman"/>
          <w:sz w:val="28"/>
          <w:szCs w:val="28"/>
        </w:rPr>
        <w:t xml:space="preserve"> Người lãnh đạo cần sáng suốt, tỉnh táo, nhạy bén để xác định sách lược, hình thức, biện pháp thực hiện trong những hoàn cảnh, điều kiện lịch sử cụ thể, trong mỗi bước đi, mỗi bước tiến lên của cách mạng.</w:t>
      </w:r>
    </w:p>
    <w:p w:rsidR="000A16FC" w:rsidRPr="000A16FC" w:rsidRDefault="000A16FC" w:rsidP="000A16FC">
      <w:pPr>
        <w:shd w:val="clear" w:color="auto" w:fill="FFFFFF"/>
        <w:spacing w:after="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b/>
          <w:bCs/>
          <w:sz w:val="28"/>
          <w:szCs w:val="28"/>
          <w:bdr w:val="none" w:sz="0" w:space="0" w:color="auto" w:frame="1"/>
        </w:rPr>
        <w:t>KẾT HỢP TÍNH CÁCH MẠNG VỚI TÍNH KHOA HỌC</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 Nhiệt tình cách mạng là yếu tố cơ bản trong phẩm chất của người cán bộ lãnh đạo. Vì có nhiệt tình cách mạng, người cán bộ lãnh đạo mới say mê, tận tụy với công việc để tìm ra những phương </w:t>
      </w:r>
      <w:proofErr w:type="gramStart"/>
      <w:r w:rsidRPr="000A16FC">
        <w:rPr>
          <w:rFonts w:ascii="Times New Roman" w:eastAsia="Times New Roman" w:hAnsi="Times New Roman" w:cs="Times New Roman"/>
          <w:sz w:val="28"/>
          <w:szCs w:val="28"/>
        </w:rPr>
        <w:t>án</w:t>
      </w:r>
      <w:proofErr w:type="gramEnd"/>
      <w:r w:rsidRPr="000A16FC">
        <w:rPr>
          <w:rFonts w:ascii="Times New Roman" w:eastAsia="Times New Roman" w:hAnsi="Times New Roman" w:cs="Times New Roman"/>
          <w:sz w:val="28"/>
          <w:szCs w:val="28"/>
        </w:rPr>
        <w:t xml:space="preserve"> sáng tạo nhằm thực thi nhiệm vụ đạt hiệu quả cao. Tính cách mạng, lòng yêu nước, thương dân là động lực lớn thôi thúc người lãnh đạo, quản lý phải có sự tìm tòi sáng tạo, đề xuất được những ý kiến hay, những phương </w:t>
      </w:r>
      <w:proofErr w:type="gramStart"/>
      <w:r w:rsidRPr="000A16FC">
        <w:rPr>
          <w:rFonts w:ascii="Times New Roman" w:eastAsia="Times New Roman" w:hAnsi="Times New Roman" w:cs="Times New Roman"/>
          <w:sz w:val="28"/>
          <w:szCs w:val="28"/>
        </w:rPr>
        <w:t>án</w:t>
      </w:r>
      <w:proofErr w:type="gramEnd"/>
      <w:r w:rsidRPr="000A16FC">
        <w:rPr>
          <w:rFonts w:ascii="Times New Roman" w:eastAsia="Times New Roman" w:hAnsi="Times New Roman" w:cs="Times New Roman"/>
          <w:sz w:val="28"/>
          <w:szCs w:val="28"/>
        </w:rPr>
        <w:t xml:space="preserve"> tối ưu để thực thi nhiệm vụ đạt hiệu quả cao. Theo Hồ Chí Minh, cán bộ lãnh đạo, quản lý, phải là những người vừa “hồng” vừa “chuyên”, có đạo đức cách mạng, có tinh thần anh dũng, gương mẫu, chịu đựng gian khổ, hi sinh và năng lực thực hiện nhiệm vụ được giao.</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proofErr w:type="gramStart"/>
      <w:r w:rsidRPr="000A16FC">
        <w:rPr>
          <w:rFonts w:ascii="Times New Roman" w:eastAsia="Times New Roman" w:hAnsi="Times New Roman" w:cs="Times New Roman"/>
          <w:sz w:val="28"/>
          <w:szCs w:val="28"/>
        </w:rPr>
        <w:t>- Hồ Chí Minh cho rằng tính khoa học phải được bảo đảm bằng tri thức khoa học.</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Nhiệt tình cách mạng chỉ thực sự đem lại hiệu quả khi nó được thống nhất với các tri thức khoa học và trên cơ sở khoa học.</w:t>
      </w:r>
      <w:proofErr w:type="gramEnd"/>
      <w:r w:rsidRPr="000A16FC">
        <w:rPr>
          <w:rFonts w:ascii="Times New Roman" w:eastAsia="Times New Roman" w:hAnsi="Times New Roman" w:cs="Times New Roman"/>
          <w:sz w:val="28"/>
          <w:szCs w:val="28"/>
        </w:rPr>
        <w:t xml:space="preserve"> Thực tiễn cho thấy, có nhiệt tình mà thiếu tri thức khoa học sẽ dẫn tới sai lầm, chệch hướng, làm hỏng đường lối, chính sách, hành động trái quy luật, thậm chí dẫn đến phá hoại vô ý thức. </w:t>
      </w:r>
      <w:proofErr w:type="gramStart"/>
      <w:r w:rsidRPr="000A16FC">
        <w:rPr>
          <w:rFonts w:ascii="Times New Roman" w:eastAsia="Times New Roman" w:hAnsi="Times New Roman" w:cs="Times New Roman"/>
          <w:sz w:val="28"/>
          <w:szCs w:val="28"/>
        </w:rPr>
        <w:t>Những chương trình, dự án, kế hoạch với những ý tưởng tốt đẹp nhưng do thiếu tri thức dẫn đến thất bại, gây ra tổn thất nặng nề.</w:t>
      </w:r>
      <w:proofErr w:type="gramEnd"/>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 Để có tri thức khoa học, người cán bộ lãnh đạo, quản lý phải chịu khó học tập, nghiên cứu để nâng cao trình độ về chính trị, văn hóa, nghiệp vụ cũng như nắm được tình hình trong và ngoài nước. </w:t>
      </w:r>
      <w:proofErr w:type="gramStart"/>
      <w:r w:rsidRPr="000A16FC">
        <w:rPr>
          <w:rFonts w:ascii="Times New Roman" w:eastAsia="Times New Roman" w:hAnsi="Times New Roman" w:cs="Times New Roman"/>
          <w:sz w:val="28"/>
          <w:szCs w:val="28"/>
        </w:rPr>
        <w:t>Chủ quan, tự mãn, ít nghiên cứu lý luận và thực tiễn nên gặp thuận lợi dễ lạc quan, gặp thành công sớm mắc phải căn bệnh kiêu ngạo cộng sản.</w:t>
      </w:r>
      <w:proofErr w:type="gramEnd"/>
      <w:r w:rsidRPr="000A16FC">
        <w:rPr>
          <w:rFonts w:ascii="Times New Roman" w:eastAsia="Times New Roman" w:hAnsi="Times New Roman" w:cs="Times New Roman"/>
          <w:sz w:val="28"/>
          <w:szCs w:val="28"/>
        </w:rPr>
        <w:t xml:space="preserve"> Khi gặp khó khăn thì dễ lúng túng, bị động, dẫn đến bi quan, dao động, lập trường cách mạng không vững… Chủ tịch Hồ Chí Minh nhắc nhở các cán bộ lãnh đạo, quản lý: “Học hỏi là một việc phải tiếp tục suốt đời. </w:t>
      </w:r>
      <w:proofErr w:type="gramStart"/>
      <w:r w:rsidRPr="000A16FC">
        <w:rPr>
          <w:rFonts w:ascii="Times New Roman" w:eastAsia="Times New Roman" w:hAnsi="Times New Roman" w:cs="Times New Roman"/>
          <w:sz w:val="28"/>
          <w:szCs w:val="28"/>
        </w:rPr>
        <w:t>Suốt đời phải gắn liền lý luận với thực tế.</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Không ai có thể tự cho mình đã biết đủ rồi, biết hết rồi.</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Thế giới ngày càng đổi mới, nhân dân ngày càng tiến bộ cho nên chúng ta phải tiếp tục học và hành để tiến bộ kịp nhân dân”.</w:t>
      </w:r>
      <w:proofErr w:type="gramEnd"/>
    </w:p>
    <w:p w:rsidR="000A16FC" w:rsidRPr="000A16FC" w:rsidRDefault="000A16FC" w:rsidP="000A16FC">
      <w:pPr>
        <w:shd w:val="clear" w:color="auto" w:fill="FFFFFF"/>
        <w:spacing w:after="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b/>
          <w:bCs/>
          <w:sz w:val="28"/>
          <w:szCs w:val="28"/>
          <w:bdr w:val="none" w:sz="0" w:space="0" w:color="auto" w:frame="1"/>
        </w:rPr>
        <w:t xml:space="preserve">Muốn người ta </w:t>
      </w:r>
      <w:proofErr w:type="gramStart"/>
      <w:r w:rsidRPr="000A16FC">
        <w:rPr>
          <w:rFonts w:ascii="Times New Roman" w:eastAsia="Times New Roman" w:hAnsi="Times New Roman" w:cs="Times New Roman"/>
          <w:b/>
          <w:bCs/>
          <w:sz w:val="28"/>
          <w:szCs w:val="28"/>
          <w:bdr w:val="none" w:sz="0" w:space="0" w:color="auto" w:frame="1"/>
        </w:rPr>
        <w:t>theo</w:t>
      </w:r>
      <w:proofErr w:type="gramEnd"/>
      <w:r w:rsidRPr="000A16FC">
        <w:rPr>
          <w:rFonts w:ascii="Times New Roman" w:eastAsia="Times New Roman" w:hAnsi="Times New Roman" w:cs="Times New Roman"/>
          <w:b/>
          <w:bCs/>
          <w:sz w:val="28"/>
          <w:szCs w:val="28"/>
          <w:bdr w:val="none" w:sz="0" w:space="0" w:color="auto" w:frame="1"/>
        </w:rPr>
        <w:t xml:space="preserve"> mình, phải làm gương trước</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 Trong văn hóa phương Đông, nêu guong được coi là phương pháp giáo dục trọng yếu nhất, “một tấm gương sống còn có giá trị hơn một trăm bài diễn văn tuyên truyền”. Lãnh tụ của giai cấp vô sản -V.I.Lênin khẳng định: Những người cán bộ, đảng viên không có một đặc quyền nào, trừ một quyền là luôn luôn ở phía trước. Thấm nhuần tất cả những quan điểm mang tính chân lý đó, Hồ Chí Minh căn dặn cán bộ: “Quần chúng chỉ quý mến những người có tư cách, đạo đức. </w:t>
      </w:r>
      <w:proofErr w:type="gramStart"/>
      <w:r w:rsidRPr="000A16FC">
        <w:rPr>
          <w:rFonts w:ascii="Times New Roman" w:eastAsia="Times New Roman" w:hAnsi="Times New Roman" w:cs="Times New Roman"/>
          <w:sz w:val="28"/>
          <w:szCs w:val="28"/>
        </w:rPr>
        <w:t>Muốn hướng dẫn nhân dân, mình phải làm mực thước cho người ta bắt chước”.</w:t>
      </w:r>
      <w:proofErr w:type="gramEnd"/>
      <w:r w:rsidRPr="000A16FC">
        <w:rPr>
          <w:rFonts w:ascii="Times New Roman" w:eastAsia="Times New Roman" w:hAnsi="Times New Roman" w:cs="Times New Roman"/>
          <w:sz w:val="28"/>
          <w:szCs w:val="28"/>
        </w:rPr>
        <w:t xml:space="preserve"> Người còn nói rõ: “Tự mình phải chính trước, mới giúp được người khác chính. </w:t>
      </w:r>
      <w:proofErr w:type="gramStart"/>
      <w:r w:rsidRPr="000A16FC">
        <w:rPr>
          <w:rFonts w:ascii="Times New Roman" w:eastAsia="Times New Roman" w:hAnsi="Times New Roman" w:cs="Times New Roman"/>
          <w:sz w:val="28"/>
          <w:szCs w:val="28"/>
        </w:rPr>
        <w:t xml:space="preserve">Mình không chính, mà muốn người khác chính là vô lý, “mình trước hết phải siêng năng, trong </w:t>
      </w:r>
      <w:r w:rsidRPr="000A16FC">
        <w:rPr>
          <w:rFonts w:ascii="Times New Roman" w:eastAsia="Times New Roman" w:hAnsi="Times New Roman" w:cs="Times New Roman"/>
          <w:sz w:val="28"/>
          <w:szCs w:val="28"/>
        </w:rPr>
        <w:lastRenderedPageBreak/>
        <w:t>sạch mới bảo người ta trong sạch, siêng năng được”.</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Điều đó là yêu cầu cao hơn đối với người lãnh đạo.</w:t>
      </w:r>
      <w:proofErr w:type="gramEnd"/>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 Theo Hồ Chí Minh, người cán bộ lãnh đạo phải gương mẫu, thực hành nêu gương trong tất cả các mối quan hệ. Với mình thì không tự cao tự đại; luôn thực hiện cần, kiệm, liêm, chính, chí công vô </w:t>
      </w:r>
      <w:proofErr w:type="gramStart"/>
      <w:r w:rsidRPr="000A16FC">
        <w:rPr>
          <w:rFonts w:ascii="Times New Roman" w:eastAsia="Times New Roman" w:hAnsi="Times New Roman" w:cs="Times New Roman"/>
          <w:sz w:val="28"/>
          <w:szCs w:val="28"/>
        </w:rPr>
        <w:t>tư</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Với người thì luôn chân thành, khiêm tốn, đoàn kết, khoan dung.</w:t>
      </w:r>
      <w:proofErr w:type="gramEnd"/>
      <w:r w:rsidRPr="000A16FC">
        <w:rPr>
          <w:rFonts w:ascii="Times New Roman" w:eastAsia="Times New Roman" w:hAnsi="Times New Roman" w:cs="Times New Roman"/>
          <w:sz w:val="28"/>
          <w:szCs w:val="28"/>
        </w:rPr>
        <w:t xml:space="preserve"> </w:t>
      </w:r>
      <w:proofErr w:type="gramStart"/>
      <w:r w:rsidRPr="000A16FC">
        <w:rPr>
          <w:rFonts w:ascii="Times New Roman" w:eastAsia="Times New Roman" w:hAnsi="Times New Roman" w:cs="Times New Roman"/>
          <w:sz w:val="28"/>
          <w:szCs w:val="28"/>
        </w:rPr>
        <w:t>Với việc thì luôn thực hành nguyên tắc “dĩ công, vi thượng”.</w:t>
      </w:r>
      <w:proofErr w:type="gramEnd"/>
      <w:r w:rsidRPr="000A16FC">
        <w:rPr>
          <w:rFonts w:ascii="Times New Roman" w:eastAsia="Times New Roman" w:hAnsi="Times New Roman" w:cs="Times New Roman"/>
          <w:sz w:val="28"/>
          <w:szCs w:val="28"/>
        </w:rPr>
        <w:t xml:space="preserve"> Đạo đức công vụ của người cán bộ lãnh đạo kết hợp với đạo đức công dân. Phải là một công dân tốt, phải vận động mọi thành viên trong gia đình sống và làm việc </w:t>
      </w:r>
      <w:proofErr w:type="gramStart"/>
      <w:r w:rsidRPr="000A16FC">
        <w:rPr>
          <w:rFonts w:ascii="Times New Roman" w:eastAsia="Times New Roman" w:hAnsi="Times New Roman" w:cs="Times New Roman"/>
          <w:sz w:val="28"/>
          <w:szCs w:val="28"/>
        </w:rPr>
        <w:t>theo</w:t>
      </w:r>
      <w:proofErr w:type="gramEnd"/>
      <w:r w:rsidRPr="000A16FC">
        <w:rPr>
          <w:rFonts w:ascii="Times New Roman" w:eastAsia="Times New Roman" w:hAnsi="Times New Roman" w:cs="Times New Roman"/>
          <w:sz w:val="28"/>
          <w:szCs w:val="28"/>
        </w:rPr>
        <w:t xml:space="preserve"> pháp luật. Nếu người cán bộ không vận động được những người trong gia đình mình sống gương mẫu thì cũng không đủ tư cách vận động quần chúng.</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 xml:space="preserve">- Một trong những nội dung quan trọng mà người cán bộ là cần nêu gương, “nói đi đôi với làm”. Với Hồ Chí Minh, nói đi đôi với làm không chỉ là một chuẩn mực trong đạo đức truyền thống mà còn là chuẩn mực đạo đức công vụ tối thiểu. Việc nói đi đôi với làm mang lại cho quần chúng lòng tin và sự tôn trọng đối với người cán bộ, do đó, người cán bộ dễ dàng thực thi quyền lãnh đạo của mình. Người phê phán những cán bộ “chỉ biết nói là nói, nói giờ này qua giờ khác, ngày nay qua ngày khác. </w:t>
      </w:r>
      <w:proofErr w:type="gramStart"/>
      <w:r w:rsidRPr="000A16FC">
        <w:rPr>
          <w:rFonts w:ascii="Times New Roman" w:eastAsia="Times New Roman" w:hAnsi="Times New Roman" w:cs="Times New Roman"/>
          <w:sz w:val="28"/>
          <w:szCs w:val="28"/>
        </w:rPr>
        <w:t>Nhưng một việc gì thiết thực cũng không làm được”.</w:t>
      </w:r>
      <w:proofErr w:type="gramEnd"/>
      <w:r w:rsidRPr="000A16FC">
        <w:rPr>
          <w:rFonts w:ascii="Times New Roman" w:eastAsia="Times New Roman" w:hAnsi="Times New Roman" w:cs="Times New Roman"/>
          <w:sz w:val="28"/>
          <w:szCs w:val="28"/>
        </w:rPr>
        <w:t xml:space="preserve"> Nhân dân không bao giờ tin cậy những cán bộ nói mà không làm, nói nhiều làm ít, nói hay làm dở, nói một đàng làm một nẻo. Muốn rèn luyện được phong cách nói đi đôi với làm, người cán bộ phải thường xuyên tự kiểm điểm, soi xét chính mình, đồng thời phải khuyến khích cấp dưới và quần chúng nhận xét, phê bình, góp ý cho mình, nhắc nhở mình về những điều mình đã hứa. Người cán bộ cũng phải biết tránh căn bệnh hình thức, bệnh “hữu danh, vô thực”, chạy </w:t>
      </w:r>
      <w:proofErr w:type="gramStart"/>
      <w:r w:rsidRPr="000A16FC">
        <w:rPr>
          <w:rFonts w:ascii="Times New Roman" w:eastAsia="Times New Roman" w:hAnsi="Times New Roman" w:cs="Times New Roman"/>
          <w:sz w:val="28"/>
          <w:szCs w:val="28"/>
        </w:rPr>
        <w:t>theo</w:t>
      </w:r>
      <w:proofErr w:type="gramEnd"/>
      <w:r w:rsidRPr="000A16FC">
        <w:rPr>
          <w:rFonts w:ascii="Times New Roman" w:eastAsia="Times New Roman" w:hAnsi="Times New Roman" w:cs="Times New Roman"/>
          <w:sz w:val="28"/>
          <w:szCs w:val="28"/>
        </w:rPr>
        <w:t xml:space="preserve"> những thứ hào nhoáng bên ngoài.</w:t>
      </w:r>
    </w:p>
    <w:p w:rsidR="000A16FC" w:rsidRPr="000A16FC" w:rsidRDefault="000A16FC" w:rsidP="000A16FC">
      <w:pPr>
        <w:shd w:val="clear" w:color="auto" w:fill="FFFFFF"/>
        <w:spacing w:after="150" w:line="330" w:lineRule="atLeast"/>
        <w:jc w:val="both"/>
        <w:textAlignment w:val="baseline"/>
        <w:rPr>
          <w:rFonts w:ascii="Times New Roman" w:eastAsia="Times New Roman" w:hAnsi="Times New Roman" w:cs="Times New Roman"/>
          <w:sz w:val="28"/>
          <w:szCs w:val="28"/>
        </w:rPr>
      </w:pPr>
      <w:r w:rsidRPr="000A16FC">
        <w:rPr>
          <w:rFonts w:ascii="Times New Roman" w:eastAsia="Times New Roman" w:hAnsi="Times New Roman" w:cs="Times New Roman"/>
          <w:sz w:val="28"/>
          <w:szCs w:val="28"/>
        </w:rPr>
        <w:t>Những nội dung xây dựng phong cách công tác của cán bộ lãnh đạo, quản lý, người đứng đầu nêu trên không nằm ngoài những quy định chung trong phong cách công tác của cán bộ, đảng viên; đồng thời có phạm vi rộng lớn, mức độ cao hơn, thể hiện vai trò, trách nhiệm của người cán bộ lãnh đạo.</w:t>
      </w:r>
    </w:p>
    <w:p w:rsidR="008C3464" w:rsidRPr="000A16FC" w:rsidRDefault="008C3464" w:rsidP="006F7C56">
      <w:pPr>
        <w:spacing w:before="120" w:after="0" w:line="240" w:lineRule="auto"/>
        <w:ind w:firstLine="720"/>
        <w:jc w:val="both"/>
        <w:rPr>
          <w:rFonts w:ascii="Times New Roman" w:eastAsia="Times New Roman" w:hAnsi="Times New Roman" w:cs="Times New Roman"/>
          <w:szCs w:val="20"/>
        </w:rPr>
      </w:pPr>
    </w:p>
    <w:p w:rsidR="006F7C56" w:rsidRPr="000A16FC" w:rsidRDefault="006F7C56" w:rsidP="006F7C56">
      <w:pPr>
        <w:spacing w:before="120" w:after="0" w:line="240" w:lineRule="auto"/>
        <w:ind w:firstLine="720"/>
        <w:jc w:val="both"/>
        <w:rPr>
          <w:rFonts w:ascii="Times New Roman" w:eastAsia="Times New Roman" w:hAnsi="Times New Roman" w:cs="Times New Roman"/>
          <w:szCs w:val="20"/>
        </w:rPr>
      </w:pPr>
      <w:r w:rsidRPr="000A16FC">
        <w:rPr>
          <w:rFonts w:ascii="Times New Roman" w:eastAsia="Times New Roman" w:hAnsi="Times New Roman" w:cs="Times New Roman"/>
          <w:b/>
          <w:bCs/>
          <w:sz w:val="28"/>
          <w:szCs w:val="26"/>
        </w:rPr>
        <w:t xml:space="preserve">2. Qua nghiên cứu Nghị quyết Trung ương 7 Khóa XII, đồng chí nhận thức thế nào về công tác cán bộ và xây dựng đội </w:t>
      </w:r>
      <w:proofErr w:type="gramStart"/>
      <w:r w:rsidRPr="000A16FC">
        <w:rPr>
          <w:rFonts w:ascii="Times New Roman" w:eastAsia="Times New Roman" w:hAnsi="Times New Roman" w:cs="Times New Roman"/>
          <w:b/>
          <w:bCs/>
          <w:sz w:val="28"/>
          <w:szCs w:val="26"/>
        </w:rPr>
        <w:t>ngũ</w:t>
      </w:r>
      <w:proofErr w:type="gramEnd"/>
      <w:r w:rsidRPr="000A16FC">
        <w:rPr>
          <w:rFonts w:ascii="Times New Roman" w:eastAsia="Times New Roman" w:hAnsi="Times New Roman" w:cs="Times New Roman"/>
          <w:b/>
          <w:bCs/>
          <w:sz w:val="28"/>
          <w:szCs w:val="26"/>
        </w:rPr>
        <w:t xml:space="preserve"> trong giai đoạn hiện nay. Liên hệ thực tiễn</w:t>
      </w:r>
    </w:p>
    <w:p w:rsidR="008C3464" w:rsidRPr="000A16FC" w:rsidRDefault="008C3464" w:rsidP="008C3464">
      <w:pPr>
        <w:pStyle w:val="NormalWeb"/>
        <w:shd w:val="clear" w:color="auto" w:fill="FFFFFF"/>
        <w:ind w:firstLine="720"/>
        <w:jc w:val="both"/>
        <w:rPr>
          <w:sz w:val="28"/>
          <w:szCs w:val="28"/>
        </w:rPr>
      </w:pPr>
      <w:r w:rsidRPr="000A16FC">
        <w:rPr>
          <w:sz w:val="28"/>
          <w:szCs w:val="28"/>
        </w:rPr>
        <w:t>Nghị quyết Đại hội lần thứ XII của Đảng chỉ rõ: “Tiếp tục thực hiện Chiến lược cán bộ thời kỳ đẩy mạnh công nghiệp hóa, hiện đại hóa đất nước. Thể chế hóa, cụ thể hóa các nguyên tắc về: quan hệ giữa đường lối chính trị và đường lối cán bộ; quan điểm giai cấp và chính sách đại đoàn kết rộng rãi trong công tác cán bộ; quan hệ giữa tiêu chuẩn và cơ cấu; giữa đức và tài; giữa kế thừa và phát triển; giữa sự quản lý thống nhất của Đảng với phát huy đầy đủ trách nhiệm của các cơ quan trong hệ thống chính trị; giữa thẩm quyền trách nhiệm cá nhân và tập thể”.</w:t>
      </w:r>
    </w:p>
    <w:p w:rsidR="008C3464" w:rsidRPr="000A16FC" w:rsidRDefault="008C3464" w:rsidP="008C3464">
      <w:pPr>
        <w:pStyle w:val="NormalWeb"/>
        <w:shd w:val="clear" w:color="auto" w:fill="FFFFFF"/>
        <w:ind w:firstLine="720"/>
        <w:jc w:val="both"/>
        <w:rPr>
          <w:sz w:val="28"/>
          <w:szCs w:val="28"/>
        </w:rPr>
      </w:pPr>
      <w:r w:rsidRPr="000A16FC">
        <w:rPr>
          <w:sz w:val="28"/>
          <w:szCs w:val="28"/>
        </w:rPr>
        <w:t xml:space="preserve">Đổi mới, nâng cao chất lượng đào tạo, bồi dưỡng cán bộ là một nội dung trọng yếu của công tác cán bộ, bảo đảm cho công tác cán bộ đi vào nền nếp, chủ </w:t>
      </w:r>
      <w:r w:rsidRPr="000A16FC">
        <w:rPr>
          <w:sz w:val="28"/>
          <w:szCs w:val="28"/>
        </w:rPr>
        <w:lastRenderedPageBreak/>
        <w:t>động, có tầm nhìn đáp ứng nhiệm vụ tr</w:t>
      </w:r>
      <w:r w:rsidRPr="000A16FC">
        <w:rPr>
          <w:sz w:val="28"/>
          <w:szCs w:val="28"/>
        </w:rPr>
        <w:softHyphen/>
        <w:t>ước mắt và lâu dài. Đảng ta yêu cầu: để nâng cao chất lượng đội ngũ cán bộ của Đảng bảo đảm tính thống nhất, đồng bộ và chặt chẽ giữa các khâu, cần khắc phục tình trạng chạy chức, chạy tuổi, chạy bằng cấp; làm tốt công tác quy hoạch, tạo nguồn cán bộ cấp chiến lược, đánh giá và sử dụng đúng cán bộ trên cơ sở những tiêu chuẩn, quy trình đã được bổ sung, hoàn thiện, lấy hiệu quả công tác thực tế và sự tín nhiệm của nhân dân làm thước đo chủ yếu.</w:t>
      </w:r>
    </w:p>
    <w:p w:rsidR="008C3464" w:rsidRPr="000A16FC" w:rsidRDefault="008C3464" w:rsidP="006E4D47">
      <w:pPr>
        <w:pStyle w:val="NormalWeb"/>
        <w:shd w:val="clear" w:color="auto" w:fill="FFFFFF"/>
        <w:ind w:firstLine="720"/>
        <w:jc w:val="both"/>
        <w:rPr>
          <w:sz w:val="28"/>
          <w:szCs w:val="28"/>
        </w:rPr>
      </w:pPr>
      <w:r w:rsidRPr="000A16FC">
        <w:rPr>
          <w:sz w:val="28"/>
          <w:szCs w:val="28"/>
        </w:rPr>
        <w:t xml:space="preserve">Chủ tịch Hồ Chí Minh đặc biệt coi trọng việc xây dựng đội ngũ cán bộ và Người coi đây là công việc gốc của Đảng. Bản lĩnh người cán bộ cách mạng là sự kết tinh những phẩm chất nhân cách ở họ, tạo nên năng lực “dĩ bất biến, ứng vạn biến”, thể hiện tập trung ở tính kiên định, sáng tạo, quyết làm và biết làm. </w:t>
      </w:r>
    </w:p>
    <w:p w:rsidR="008C3464" w:rsidRPr="000A16FC" w:rsidRDefault="008C3464" w:rsidP="006E4D47">
      <w:pPr>
        <w:pStyle w:val="NormalWeb"/>
        <w:shd w:val="clear" w:color="auto" w:fill="FFFFFF"/>
        <w:ind w:firstLine="720"/>
        <w:jc w:val="both"/>
        <w:rPr>
          <w:sz w:val="28"/>
          <w:szCs w:val="28"/>
        </w:rPr>
      </w:pPr>
      <w:r w:rsidRPr="000A16FC">
        <w:rPr>
          <w:sz w:val="28"/>
          <w:szCs w:val="28"/>
        </w:rPr>
        <w:t>Cán bộ và công tác cán bộ là công việc quan trọng của Đảng và Nhà nước. Vì vậy, đòi hỏi những ngư</w:t>
      </w:r>
      <w:r w:rsidRPr="000A16FC">
        <w:rPr>
          <w:sz w:val="28"/>
          <w:szCs w:val="28"/>
        </w:rPr>
        <w:softHyphen/>
        <w:t>ời làm công tác cán bộ (cấp ủy, thủ trư</w:t>
      </w:r>
      <w:r w:rsidRPr="000A16FC">
        <w:rPr>
          <w:sz w:val="28"/>
          <w:szCs w:val="28"/>
        </w:rPr>
        <w:softHyphen/>
        <w:t>ởng và cơ quan cán bộ) phải nắm vững và quán triệt sâu sắc quan điểm, đư</w:t>
      </w:r>
      <w:r w:rsidRPr="000A16FC">
        <w:rPr>
          <w:sz w:val="28"/>
          <w:szCs w:val="28"/>
        </w:rPr>
        <w:softHyphen/>
        <w:t xml:space="preserve">ờng lối của Đảng về công tác cán bộ. </w:t>
      </w:r>
      <w:proofErr w:type="gramStart"/>
      <w:r w:rsidRPr="000A16FC">
        <w:rPr>
          <w:sz w:val="28"/>
          <w:szCs w:val="28"/>
        </w:rPr>
        <w:t>Thời gian qua, công tác cán bộ đã đạt đ</w:t>
      </w:r>
      <w:r w:rsidRPr="000A16FC">
        <w:rPr>
          <w:sz w:val="28"/>
          <w:szCs w:val="28"/>
        </w:rPr>
        <w:softHyphen/>
        <w:t>ược những thành tích nhất định.</w:t>
      </w:r>
      <w:proofErr w:type="gramEnd"/>
      <w:r w:rsidRPr="000A16FC">
        <w:rPr>
          <w:sz w:val="28"/>
          <w:szCs w:val="28"/>
        </w:rPr>
        <w:t xml:space="preserve"> Đảng ta có đội ngũ cán bộ đ</w:t>
      </w:r>
      <w:r w:rsidRPr="000A16FC">
        <w:rPr>
          <w:sz w:val="28"/>
          <w:szCs w:val="28"/>
        </w:rPr>
        <w:softHyphen/>
        <w:t>ược rèn luyện, thử thách trong chiến đấu, học tập, công tác, nhiệt tình, trách nhiệm, hăng hái, năng động và sáng tạo; đại bộ phận giữ được phẩm chất, đạo đức, có quan hệ máu thịt với nhân dân, đ</w:t>
      </w:r>
      <w:r w:rsidRPr="000A16FC">
        <w:rPr>
          <w:sz w:val="28"/>
          <w:szCs w:val="28"/>
        </w:rPr>
        <w:softHyphen/>
        <w:t xml:space="preserve">ược nhân dân tín nhiệm, cơ bản đáp ứng yêu cầu nhiệm vụ. </w:t>
      </w:r>
      <w:proofErr w:type="gramStart"/>
      <w:r w:rsidRPr="000A16FC">
        <w:rPr>
          <w:sz w:val="28"/>
          <w:szCs w:val="28"/>
        </w:rPr>
        <w:t>Đó là nguồn lực to lớn hết sức qúy báu cần đư</w:t>
      </w:r>
      <w:r w:rsidRPr="000A16FC">
        <w:rPr>
          <w:sz w:val="28"/>
          <w:szCs w:val="28"/>
        </w:rPr>
        <w:softHyphen/>
        <w:t>ợc tôn trọng, giữ gìn và phát huy.</w:t>
      </w:r>
      <w:proofErr w:type="gramEnd"/>
      <w:r w:rsidRPr="000A16FC">
        <w:rPr>
          <w:sz w:val="28"/>
          <w:szCs w:val="28"/>
        </w:rPr>
        <w:t xml:space="preserve"> Bố trí và sử dụng cán bộ là nội dung quan trọng trong công tác cán bộ của Đảng, là yếu tố cơ bản để xem xét, đánh giá kết quả tổ chức thực hiện công tác cán bộ của cơ quan chức năng và cấp ủy quản lý trực tiếp cán bộ. Bố trí, sử dụng cán bộ đúng và hiệu quả không chỉ đòi hỏi tính nguyên tắc mà còn phải linh hoạt và khéo léo, như Chủ tịch Hồ Chí Minh đã dạy: lãnh đạo khéo, tài nhỏ có thể hóa ra tài to. </w:t>
      </w:r>
      <w:proofErr w:type="gramStart"/>
      <w:r w:rsidRPr="000A16FC">
        <w:rPr>
          <w:sz w:val="28"/>
          <w:szCs w:val="28"/>
        </w:rPr>
        <w:t>Lãnh đạo không khéo, tài to cũng hóa ra tài nhỏ.</w:t>
      </w:r>
      <w:proofErr w:type="gramEnd"/>
    </w:p>
    <w:p w:rsidR="008C3464" w:rsidRPr="000A16FC" w:rsidRDefault="008C3464" w:rsidP="006E4D47">
      <w:pPr>
        <w:pStyle w:val="NormalWeb"/>
        <w:shd w:val="clear" w:color="auto" w:fill="FFFFFF"/>
        <w:ind w:firstLine="720"/>
        <w:jc w:val="both"/>
        <w:rPr>
          <w:sz w:val="28"/>
          <w:szCs w:val="28"/>
        </w:rPr>
      </w:pPr>
      <w:proofErr w:type="gramStart"/>
      <w:r w:rsidRPr="000A16FC">
        <w:rPr>
          <w:sz w:val="28"/>
          <w:szCs w:val="28"/>
        </w:rPr>
        <w:t>Tuy nhiên, thực tê cho thấy đang còn nhiều bất cập, yếu kém trong công tác cán bộ.</w:t>
      </w:r>
      <w:proofErr w:type="gramEnd"/>
      <w:r w:rsidRPr="000A16FC">
        <w:rPr>
          <w:sz w:val="28"/>
          <w:szCs w:val="28"/>
        </w:rPr>
        <w:t xml:space="preserve"> Không chỉ là những tồn tại trong việc coi nhẹ nguyên tắc, bỏ qua một số quy trình xem xét đánh giá, bổ nhiệm và sử dụng, ở nhiều nơi còn xuất hiện tình trạng tiêu cực trong bố trí, sử dụng cán bộ. Do chư</w:t>
      </w:r>
      <w:r w:rsidRPr="000A16FC">
        <w:rPr>
          <w:sz w:val="28"/>
          <w:szCs w:val="28"/>
        </w:rPr>
        <w:softHyphen/>
        <w:t>a làm tốt công tác quy hoạch cán bộ nên đã dẫn đến hệ quả là trong các cơ quan đảng, đoàn thể và nhà n</w:t>
      </w:r>
      <w:r w:rsidRPr="000A16FC">
        <w:rPr>
          <w:sz w:val="28"/>
          <w:szCs w:val="28"/>
        </w:rPr>
        <w:softHyphen/>
        <w:t xml:space="preserve">ước còn tình trạng vừa thiếu, vừa thừa: thiếu cán bộ có trình độ, năng lực, chuyên môn giỏi, cán bộ kinh tế, cán bộ khoa học kỹ thuật đầu ngành, thừa cán bộ yếu cả về phẩm chất đạo đức lẫn năng lực chuyên môn và chưa được đào tạo cơ bản… </w:t>
      </w:r>
      <w:proofErr w:type="gramStart"/>
      <w:r w:rsidRPr="000A16FC">
        <w:rPr>
          <w:sz w:val="28"/>
          <w:szCs w:val="28"/>
        </w:rPr>
        <w:t>Những bất cập, yếu kém đó là một trong những nguyên nhân làm giảm sút vai trò lãnh đạo của Đảng, làm chậm tiến trình cải cách và đổi mới đất nước.</w:t>
      </w:r>
      <w:proofErr w:type="gramEnd"/>
      <w:r w:rsidRPr="000A16FC">
        <w:rPr>
          <w:sz w:val="28"/>
          <w:szCs w:val="28"/>
        </w:rPr>
        <w:t xml:space="preserve"> Nguy hiểm hơn, đó là kẽ hở để những kẻ mang nặng chủ nghĩa cá nhân chui vào hàng </w:t>
      </w:r>
      <w:proofErr w:type="gramStart"/>
      <w:r w:rsidRPr="000A16FC">
        <w:rPr>
          <w:sz w:val="28"/>
          <w:szCs w:val="28"/>
        </w:rPr>
        <w:t>ngũ</w:t>
      </w:r>
      <w:proofErr w:type="gramEnd"/>
      <w:r w:rsidRPr="000A16FC">
        <w:rPr>
          <w:sz w:val="28"/>
          <w:szCs w:val="28"/>
        </w:rPr>
        <w:t xml:space="preserve"> của Đảng, là tiền đề cho nạn tham nhũng phát triển gây bất bình trong xã hội.</w:t>
      </w:r>
    </w:p>
    <w:p w:rsidR="006E4D47" w:rsidRPr="000A16FC" w:rsidRDefault="008C3464" w:rsidP="006E4D47">
      <w:pPr>
        <w:pStyle w:val="NormalWeb"/>
        <w:shd w:val="clear" w:color="auto" w:fill="FFFFFF"/>
        <w:ind w:firstLine="720"/>
        <w:jc w:val="both"/>
        <w:rPr>
          <w:sz w:val="28"/>
          <w:szCs w:val="28"/>
        </w:rPr>
      </w:pPr>
      <w:r w:rsidRPr="000A16FC">
        <w:rPr>
          <w:sz w:val="28"/>
          <w:szCs w:val="28"/>
        </w:rPr>
        <w:t xml:space="preserve">Nguyên nhân của thực trạng yếu kém đã được Ban Chấp hành Trung ương Đảng chỉ rõ: “Việc đổi mới công tác cán bộ chưa có đột phá lớn. Đánh giá cán bộ vẫn là khâu yếu nhất qua nhiều nhiệm kỳ nhưng chưa có những tiêu chí cụ thể và </w:t>
      </w:r>
      <w:r w:rsidRPr="000A16FC">
        <w:rPr>
          <w:sz w:val="28"/>
          <w:szCs w:val="28"/>
        </w:rPr>
        <w:lastRenderedPageBreak/>
        <w:t>giải pháp khoa học để khắc phục. Tình trạng chạy chức, chạy quyền, chạy tuổi, chạy bằng cấp</w:t>
      </w:r>
      <w:proofErr w:type="gramStart"/>
      <w:r w:rsidRPr="000A16FC">
        <w:rPr>
          <w:sz w:val="28"/>
          <w:szCs w:val="28"/>
        </w:rPr>
        <w:t>,...</w:t>
      </w:r>
      <w:proofErr w:type="gramEnd"/>
      <w:r w:rsidRPr="000A16FC">
        <w:rPr>
          <w:sz w:val="28"/>
          <w:szCs w:val="28"/>
        </w:rPr>
        <w:t xml:space="preserve"> chưa được ngăn chặn, đẩy lùi. Chưa quan tâm đúng mức đến việc xây dựng đội </w:t>
      </w:r>
      <w:proofErr w:type="gramStart"/>
      <w:r w:rsidRPr="000A16FC">
        <w:rPr>
          <w:sz w:val="28"/>
          <w:szCs w:val="28"/>
        </w:rPr>
        <w:t>ngũ</w:t>
      </w:r>
      <w:proofErr w:type="gramEnd"/>
      <w:r w:rsidRPr="000A16FC">
        <w:rPr>
          <w:sz w:val="28"/>
          <w:szCs w:val="28"/>
        </w:rPr>
        <w:t xml:space="preserve"> cán bộ tham mưu, tư vấn cấp chiến lược. </w:t>
      </w:r>
      <w:proofErr w:type="gramStart"/>
      <w:r w:rsidRPr="000A16FC">
        <w:rPr>
          <w:sz w:val="28"/>
          <w:szCs w:val="28"/>
        </w:rPr>
        <w:t>Công tác quy hoạch ở một số nơi còn khép kín, chưa bảo đảm sự liên thông, gắn kết</w:t>
      </w:r>
      <w:r w:rsidR="006E4D47" w:rsidRPr="000A16FC">
        <w:rPr>
          <w:sz w:val="28"/>
          <w:szCs w:val="28"/>
        </w:rPr>
        <w:t>”</w:t>
      </w:r>
      <w:r w:rsidRPr="000A16FC">
        <w:rPr>
          <w:sz w:val="28"/>
          <w:szCs w:val="28"/>
        </w:rPr>
        <w:t>.</w:t>
      </w:r>
      <w:proofErr w:type="gramEnd"/>
      <w:r w:rsidRPr="000A16FC">
        <w:rPr>
          <w:sz w:val="28"/>
          <w:szCs w:val="28"/>
        </w:rPr>
        <w:t xml:space="preserve"> </w:t>
      </w:r>
    </w:p>
    <w:p w:rsidR="008C3464" w:rsidRPr="000A16FC" w:rsidRDefault="008C3464" w:rsidP="006E4D47">
      <w:pPr>
        <w:pStyle w:val="NormalWeb"/>
        <w:shd w:val="clear" w:color="auto" w:fill="FFFFFF"/>
        <w:ind w:firstLine="720"/>
        <w:jc w:val="both"/>
        <w:rPr>
          <w:sz w:val="28"/>
          <w:szCs w:val="28"/>
        </w:rPr>
      </w:pPr>
      <w:r w:rsidRPr="000A16FC">
        <w:rPr>
          <w:sz w:val="28"/>
          <w:szCs w:val="28"/>
        </w:rPr>
        <w:t>Ngoài ra, còn có nguyên nhân là do các cơ quan tham mư</w:t>
      </w:r>
      <w:r w:rsidRPr="000A16FC">
        <w:rPr>
          <w:sz w:val="28"/>
          <w:szCs w:val="28"/>
        </w:rPr>
        <w:softHyphen/>
        <w:t xml:space="preserve">u không chủ động đề xuất xây dựng và thực hiện quy hoạch cán bộ. </w:t>
      </w:r>
      <w:proofErr w:type="gramStart"/>
      <w:r w:rsidRPr="000A16FC">
        <w:rPr>
          <w:sz w:val="28"/>
          <w:szCs w:val="28"/>
        </w:rPr>
        <w:t>Công tác quy hoạch ch</w:t>
      </w:r>
      <w:r w:rsidRPr="000A16FC">
        <w:rPr>
          <w:sz w:val="28"/>
          <w:szCs w:val="28"/>
        </w:rPr>
        <w:softHyphen/>
        <w:t>ưa đ</w:t>
      </w:r>
      <w:r w:rsidRPr="000A16FC">
        <w:rPr>
          <w:sz w:val="28"/>
          <w:szCs w:val="28"/>
        </w:rPr>
        <w:softHyphen/>
        <w:t>ược bàn bạc thống nhất, công khai và tập trung dân chủ trong các cấp ủy đảng, chư</w:t>
      </w:r>
      <w:r w:rsidRPr="000A16FC">
        <w:rPr>
          <w:sz w:val="28"/>
          <w:szCs w:val="28"/>
        </w:rPr>
        <w:softHyphen/>
        <w:t>a đ</w:t>
      </w:r>
      <w:r w:rsidRPr="000A16FC">
        <w:rPr>
          <w:sz w:val="28"/>
          <w:szCs w:val="28"/>
        </w:rPr>
        <w:softHyphen/>
        <w:t>ược coi là khâu trọng yếu trong công tác cán bộ.</w:t>
      </w:r>
      <w:proofErr w:type="gramEnd"/>
      <w:r w:rsidRPr="000A16FC">
        <w:rPr>
          <w:sz w:val="28"/>
          <w:szCs w:val="28"/>
        </w:rPr>
        <w:t xml:space="preserve"> Công tác đào tạo nguồn cán bộ có trình độ cao còn bộc lộ những hạn chế; đào tạo, bồi dư</w:t>
      </w:r>
      <w:r w:rsidRPr="000A16FC">
        <w:rPr>
          <w:sz w:val="28"/>
          <w:szCs w:val="28"/>
        </w:rPr>
        <w:softHyphen/>
        <w:t>ỡng chư</w:t>
      </w:r>
      <w:r w:rsidRPr="000A16FC">
        <w:rPr>
          <w:sz w:val="28"/>
          <w:szCs w:val="28"/>
        </w:rPr>
        <w:softHyphen/>
        <w:t>a gắn với nhu cầu, kế hoạch sử dụng, ch</w:t>
      </w:r>
      <w:r w:rsidRPr="000A16FC">
        <w:rPr>
          <w:sz w:val="28"/>
          <w:szCs w:val="28"/>
        </w:rPr>
        <w:softHyphen/>
        <w:t>ưa nhằm vào mục tiêu, đối t</w:t>
      </w:r>
      <w:r w:rsidRPr="000A16FC">
        <w:rPr>
          <w:sz w:val="28"/>
          <w:szCs w:val="28"/>
        </w:rPr>
        <w:softHyphen/>
        <w:t>ượng cụ thể, nhiều trường hợp chủ yếu để đối phó với yêu cầu tiêu chuẩn hóa cán bộ; chất lư</w:t>
      </w:r>
      <w:r w:rsidRPr="000A16FC">
        <w:rPr>
          <w:sz w:val="28"/>
          <w:szCs w:val="28"/>
        </w:rPr>
        <w:softHyphen/>
        <w:t>ợng đào tạo, bồi dưỡng ch</w:t>
      </w:r>
      <w:r w:rsidRPr="000A16FC">
        <w:rPr>
          <w:sz w:val="28"/>
          <w:szCs w:val="28"/>
        </w:rPr>
        <w:softHyphen/>
        <w:t xml:space="preserve">ưa cao, quản lý đào tạo còn lỏng lẻo. Nhìn </w:t>
      </w:r>
      <w:proofErr w:type="gramStart"/>
      <w:r w:rsidRPr="000A16FC">
        <w:rPr>
          <w:sz w:val="28"/>
          <w:szCs w:val="28"/>
        </w:rPr>
        <w:t>chung</w:t>
      </w:r>
      <w:proofErr w:type="gramEnd"/>
      <w:r w:rsidRPr="000A16FC">
        <w:rPr>
          <w:sz w:val="28"/>
          <w:szCs w:val="28"/>
        </w:rPr>
        <w:t>, công tác cán bộ các cấp còn nhiều bất cập, ch</w:t>
      </w:r>
      <w:r w:rsidRPr="000A16FC">
        <w:rPr>
          <w:sz w:val="28"/>
          <w:szCs w:val="28"/>
        </w:rPr>
        <w:softHyphen/>
        <w:t>ưa đáp ứng yêu cầu nhiệm vụ của thời kỳ công nghiệp hóa, hiện đại hóa đất n</w:t>
      </w:r>
      <w:r w:rsidRPr="000A16FC">
        <w:rPr>
          <w:sz w:val="28"/>
          <w:szCs w:val="28"/>
        </w:rPr>
        <w:softHyphen/>
        <w:t>ước.</w:t>
      </w:r>
    </w:p>
    <w:p w:rsidR="008C3464" w:rsidRPr="000A16FC" w:rsidRDefault="008C3464" w:rsidP="006E4D47">
      <w:pPr>
        <w:pStyle w:val="NormalWeb"/>
        <w:shd w:val="clear" w:color="auto" w:fill="FFFFFF"/>
        <w:ind w:firstLine="720"/>
        <w:jc w:val="both"/>
        <w:rPr>
          <w:sz w:val="28"/>
          <w:szCs w:val="28"/>
        </w:rPr>
      </w:pPr>
      <w:r w:rsidRPr="000A16FC">
        <w:rPr>
          <w:sz w:val="28"/>
          <w:szCs w:val="28"/>
        </w:rPr>
        <w:t xml:space="preserve">Nhận thức rõ điều này, Nghị quyết Đại hội XII của Đảng đã đề ra nhiệm vụ xây dựng đội ngũ cán bộ trong sạch, có năng lực, nhất là: “Tập trung xây dựng đội ngũ cán bộ, nhất là đội ngũ cán bộ cấp chiến lược, đủ năng lực và phẩm chất, ngang tầm nhiệm vụ. </w:t>
      </w:r>
      <w:proofErr w:type="gramStart"/>
      <w:r w:rsidRPr="000A16FC">
        <w:rPr>
          <w:sz w:val="28"/>
          <w:szCs w:val="28"/>
        </w:rPr>
        <w:t xml:space="preserve">Có cơ chế, chính sách phát hiện, </w:t>
      </w:r>
      <w:r w:rsidR="006E4D47" w:rsidRPr="000A16FC">
        <w:rPr>
          <w:sz w:val="28"/>
          <w:szCs w:val="28"/>
        </w:rPr>
        <w:t>thu hút, trọng dụng nhân tài”</w:t>
      </w:r>
      <w:r w:rsidRPr="000A16FC">
        <w:rPr>
          <w:sz w:val="28"/>
          <w:szCs w:val="28"/>
        </w:rPr>
        <w:t>.</w:t>
      </w:r>
      <w:proofErr w:type="gramEnd"/>
      <w:r w:rsidRPr="000A16FC">
        <w:rPr>
          <w:sz w:val="28"/>
          <w:szCs w:val="28"/>
        </w:rPr>
        <w:t xml:space="preserve"> Ch</w:t>
      </w:r>
      <w:r w:rsidRPr="000A16FC">
        <w:rPr>
          <w:sz w:val="28"/>
          <w:szCs w:val="28"/>
        </w:rPr>
        <w:softHyphen/>
        <w:t>ương trình tổng thể cải cách hành chính nhà n</w:t>
      </w:r>
      <w:r w:rsidRPr="000A16FC">
        <w:rPr>
          <w:sz w:val="28"/>
          <w:szCs w:val="28"/>
        </w:rPr>
        <w:softHyphen/>
        <w:t>ước giai đoạn 2016 - 2020 đề ra mục tiêu xây dựng đội ngũ cán bộ, công chức có phẩm chất và năng lực, đáp ứng yêu cầu của công cuộc xây dựng phát triển đất n</w:t>
      </w:r>
      <w:r w:rsidRPr="000A16FC">
        <w:rPr>
          <w:sz w:val="28"/>
          <w:szCs w:val="28"/>
        </w:rPr>
        <w:softHyphen/>
        <w:t>ước, đảm bảo đến năm 2020 đội ngũ cán bộ, công chức có số l</w:t>
      </w:r>
      <w:r w:rsidRPr="000A16FC">
        <w:rPr>
          <w:sz w:val="28"/>
          <w:szCs w:val="28"/>
        </w:rPr>
        <w:softHyphen/>
        <w:t>ượng, cơ cấu hợp lý, chuyên nghiệp, hiện đại; tuyệt đại bộ phận cán bộ có phẩm chất tốt và đủ năng lực thực thi công vụ, tận tụy phục vụ sự nghiệp phát triển đất n</w:t>
      </w:r>
      <w:r w:rsidRPr="000A16FC">
        <w:rPr>
          <w:sz w:val="28"/>
          <w:szCs w:val="28"/>
        </w:rPr>
        <w:softHyphen/>
        <w:t>ước và phục vụ nhân dân.</w:t>
      </w:r>
    </w:p>
    <w:p w:rsidR="008C3464" w:rsidRPr="000A16FC" w:rsidRDefault="008C3464" w:rsidP="006E4D47">
      <w:pPr>
        <w:pStyle w:val="NormalWeb"/>
        <w:shd w:val="clear" w:color="auto" w:fill="FFFFFF"/>
        <w:ind w:firstLine="720"/>
        <w:jc w:val="both"/>
        <w:rPr>
          <w:sz w:val="28"/>
          <w:szCs w:val="28"/>
        </w:rPr>
      </w:pPr>
      <w:r w:rsidRPr="000A16FC">
        <w:rPr>
          <w:sz w:val="28"/>
          <w:szCs w:val="28"/>
        </w:rPr>
        <w:t>Để làm tốt công tác bố trí, sử dụng cán bộ đòi hỏi phải tiến hành nhiều giải pháp đồng bộ với các nội dung chính sau:</w:t>
      </w:r>
    </w:p>
    <w:p w:rsidR="008C3464" w:rsidRPr="000A16FC" w:rsidRDefault="008C3464" w:rsidP="006E4D47">
      <w:pPr>
        <w:pStyle w:val="NormalWeb"/>
        <w:shd w:val="clear" w:color="auto" w:fill="FFFFFF"/>
        <w:ind w:firstLine="720"/>
        <w:jc w:val="both"/>
        <w:rPr>
          <w:b/>
          <w:i/>
          <w:sz w:val="28"/>
          <w:szCs w:val="28"/>
        </w:rPr>
      </w:pPr>
      <w:r w:rsidRPr="000A16FC">
        <w:rPr>
          <w:rStyle w:val="Emphasis"/>
          <w:b/>
          <w:i w:val="0"/>
          <w:sz w:val="28"/>
          <w:szCs w:val="28"/>
        </w:rPr>
        <w:t>Một là, nâng cao nhận thức, trách nhiệm của cấp ủy, cán bộ chủ trì trong việc bố trí, sử dụng cán bộ.</w:t>
      </w:r>
    </w:p>
    <w:p w:rsidR="008C3464" w:rsidRPr="000A16FC" w:rsidRDefault="008C3464" w:rsidP="006E4D47">
      <w:pPr>
        <w:pStyle w:val="NormalWeb"/>
        <w:shd w:val="clear" w:color="auto" w:fill="FFFFFF"/>
        <w:ind w:firstLine="720"/>
        <w:jc w:val="both"/>
        <w:rPr>
          <w:sz w:val="28"/>
          <w:szCs w:val="28"/>
        </w:rPr>
      </w:pPr>
      <w:r w:rsidRPr="000A16FC">
        <w:rPr>
          <w:sz w:val="28"/>
          <w:szCs w:val="28"/>
        </w:rPr>
        <w:t xml:space="preserve">Sự vững mạnh của đội </w:t>
      </w:r>
      <w:proofErr w:type="gramStart"/>
      <w:r w:rsidRPr="000A16FC">
        <w:rPr>
          <w:sz w:val="28"/>
          <w:szCs w:val="28"/>
        </w:rPr>
        <w:t>ngũ</w:t>
      </w:r>
      <w:proofErr w:type="gramEnd"/>
      <w:r w:rsidRPr="000A16FC">
        <w:rPr>
          <w:sz w:val="28"/>
          <w:szCs w:val="28"/>
        </w:rPr>
        <w:t xml:space="preserve"> cán bộ, trước hết phụ thuộc vào trách nhiệm chính trị của cấp ủy và cán bộ chủ trì. Việc thực hiện các khâu, các bước trong công tác bố trí, sử dụng cán bộ đúng là kết quả của sự thống nhất trong nhận thức của cấp ủy, cán bộ chủ trì và của tập thể cán bộ, đảng viên. Do đó, song song với việc tiến hành chặt chẽ, đồng bộ các bước của công tác tổ chức cán bộ cần phải làm tốt công tác tuyên truyền, giáo dục nhận thức, trước hết là đối với cấp ủy, cán bộ chủ </w:t>
      </w:r>
      <w:proofErr w:type="gramStart"/>
      <w:r w:rsidRPr="000A16FC">
        <w:rPr>
          <w:sz w:val="28"/>
          <w:szCs w:val="28"/>
        </w:rPr>
        <w:t>trì.</w:t>
      </w:r>
      <w:proofErr w:type="gramEnd"/>
      <w:r w:rsidRPr="000A16FC">
        <w:rPr>
          <w:sz w:val="28"/>
          <w:szCs w:val="28"/>
        </w:rPr>
        <w:t xml:space="preserve"> Việc tuyên truyền giáo dục phải dựa trên cơ sở lý luận của chủ nghĩa Mác-Lênin, tư tưởng Hồ Chí Minh và quan điểm của Đảng về công tác tổ chức và xây dựng lực lượng đáp ứng yêu cầu khách quan của sự nghiệp cách mạng. Cần tiến hành tốt các đợt sinh hoạt chính trị, đẩy mạnh tự phê bình và phê bình, thực hiện nghiêm nguyên tắc tập trung dân chủ trong công tác cán bộ để nâng cao nhận thức, trách nhiệm trong việc bố trí, sử dụng cán bộ.</w:t>
      </w:r>
    </w:p>
    <w:p w:rsidR="008C3464" w:rsidRPr="000A16FC" w:rsidRDefault="008C3464" w:rsidP="006E4D47">
      <w:pPr>
        <w:pStyle w:val="NormalWeb"/>
        <w:shd w:val="clear" w:color="auto" w:fill="FFFFFF"/>
        <w:ind w:firstLine="720"/>
        <w:jc w:val="both"/>
        <w:rPr>
          <w:b/>
          <w:i/>
          <w:sz w:val="28"/>
          <w:szCs w:val="28"/>
        </w:rPr>
      </w:pPr>
      <w:r w:rsidRPr="000A16FC">
        <w:rPr>
          <w:rStyle w:val="Emphasis"/>
          <w:b/>
          <w:i w:val="0"/>
          <w:sz w:val="28"/>
          <w:szCs w:val="28"/>
        </w:rPr>
        <w:lastRenderedPageBreak/>
        <w:t>Hai là, đánh giá đúng cán bộ.</w:t>
      </w:r>
    </w:p>
    <w:p w:rsidR="008C3464" w:rsidRPr="000A16FC" w:rsidRDefault="008C3464" w:rsidP="008C3464">
      <w:pPr>
        <w:pStyle w:val="NormalWeb"/>
        <w:shd w:val="clear" w:color="auto" w:fill="FFFFFF"/>
        <w:jc w:val="both"/>
        <w:rPr>
          <w:sz w:val="28"/>
          <w:szCs w:val="28"/>
        </w:rPr>
      </w:pPr>
      <w:r w:rsidRPr="000A16FC">
        <w:rPr>
          <w:sz w:val="28"/>
          <w:szCs w:val="28"/>
        </w:rPr>
        <w:t> </w:t>
      </w:r>
      <w:r w:rsidR="006E4D47" w:rsidRPr="000A16FC">
        <w:rPr>
          <w:sz w:val="28"/>
          <w:szCs w:val="28"/>
        </w:rPr>
        <w:tab/>
      </w:r>
      <w:r w:rsidRPr="000A16FC">
        <w:rPr>
          <w:sz w:val="28"/>
          <w:szCs w:val="28"/>
        </w:rPr>
        <w:t xml:space="preserve">Nếu đánh giá đúng cán bộ sẽ bố trí, sử dụng cán bộ hợp lý. Sinh thời, V.I.Lênin chỉ rõ: nghiên cứu con người, tìm những cán bộ có bản lĩnh hiện nay đó là then chốt, nếu không thế thì tất cả mệnh lệnh và quyết định chỉ là mớ giấy lộn. Để đánh giá đúng cán bộ, trước hết phải cụ thể hóa tiêu chuẩn đối với từng chức danh cán bộ. Đây là căn cứ, là tiêu chí rất quan trọng để các cấp ủy, tổ chức đảng tiến hành nhận xét, đánh giá cán bộ. Chủ tịch Hồ Chí Minh cho rằng: cần phải nghiên cứu đến cội rễ, phân tách thật rõ ràng rồi kết luận. Kết luận đó sẽ là cái thìa khóa phát triển công việc và để giúp cho cán bộ tiến tới. </w:t>
      </w:r>
      <w:proofErr w:type="gramStart"/>
      <w:r w:rsidRPr="000A16FC">
        <w:rPr>
          <w:sz w:val="28"/>
          <w:szCs w:val="28"/>
        </w:rPr>
        <w:t>Có như thế thì người mới có tài, tài mới có dụng.</w:t>
      </w:r>
      <w:proofErr w:type="gramEnd"/>
      <w:r w:rsidRPr="000A16FC">
        <w:rPr>
          <w:sz w:val="28"/>
          <w:szCs w:val="28"/>
        </w:rPr>
        <w:t xml:space="preserve"> Chỉ khi biết rõ ràng cán bộ, mới có thể cất nhắc cán bộ một cách đúng mực.</w:t>
      </w:r>
    </w:p>
    <w:p w:rsidR="008C3464" w:rsidRPr="000A16FC" w:rsidRDefault="008C3464" w:rsidP="006E4D47">
      <w:pPr>
        <w:pStyle w:val="NormalWeb"/>
        <w:shd w:val="clear" w:color="auto" w:fill="FFFFFF"/>
        <w:ind w:firstLine="720"/>
        <w:jc w:val="both"/>
        <w:rPr>
          <w:sz w:val="28"/>
          <w:szCs w:val="28"/>
        </w:rPr>
      </w:pPr>
      <w:r w:rsidRPr="000A16FC">
        <w:rPr>
          <w:sz w:val="28"/>
          <w:szCs w:val="28"/>
        </w:rPr>
        <w:t>Cấp ủy, tổ chức đảng cần dân chủ bàn bạc, thảo luận, thống nhất đánh giá từng cán bộ trên cơ sở tiêu chuẩn được xây dựng, đặc biệt phải lấy hiệu quả công tác và sự tín nhiệm của quần chúng nhân dân làm thước đo chủ yếu. Trước khi thảo luận đánh giá cán bộ, cần tổ chức lấy ý kiến tín nhiệm của quần chúng, các cơ quan, đoàn thể nơi cán bộ công tác để tham khảo, tránh cách làm chủ quan, phiến diện, duy ý chí, không có căn cứ tiêu chuẩn cụ thể của từng chức danh cán bộ.</w:t>
      </w:r>
    </w:p>
    <w:p w:rsidR="008C3464" w:rsidRPr="000A16FC" w:rsidRDefault="008C3464" w:rsidP="006E4D47">
      <w:pPr>
        <w:pStyle w:val="NormalWeb"/>
        <w:shd w:val="clear" w:color="auto" w:fill="FFFFFF"/>
        <w:ind w:firstLine="720"/>
        <w:jc w:val="both"/>
        <w:rPr>
          <w:b/>
          <w:i/>
          <w:sz w:val="28"/>
          <w:szCs w:val="28"/>
        </w:rPr>
      </w:pPr>
      <w:proofErr w:type="gramStart"/>
      <w:r w:rsidRPr="000A16FC">
        <w:rPr>
          <w:rStyle w:val="Emphasis"/>
          <w:b/>
          <w:i w:val="0"/>
          <w:sz w:val="28"/>
          <w:szCs w:val="28"/>
        </w:rPr>
        <w:t>Ba là, dân chủ, công khai, minh bạch trong bố trí, sử dụng cán bộ.</w:t>
      </w:r>
      <w:proofErr w:type="gramEnd"/>
    </w:p>
    <w:p w:rsidR="008C3464" w:rsidRPr="000A16FC" w:rsidRDefault="008C3464" w:rsidP="006E4D47">
      <w:pPr>
        <w:pStyle w:val="NormalWeb"/>
        <w:shd w:val="clear" w:color="auto" w:fill="FFFFFF"/>
        <w:ind w:firstLine="720"/>
        <w:jc w:val="both"/>
        <w:rPr>
          <w:sz w:val="28"/>
          <w:szCs w:val="28"/>
        </w:rPr>
      </w:pPr>
      <w:r w:rsidRPr="000A16FC">
        <w:rPr>
          <w:sz w:val="28"/>
          <w:szCs w:val="28"/>
        </w:rPr>
        <w:t>Dân chủ, công khai, minh bạch trong bố trí, sử dụng cán bộ là biểu hiện của việc chấp hành nghiêm nguyên tắc tập trung dân chủ trong công tác cán bộ của Đảng. Song song với phát huy trách nhiệm của các cấp ủy và người đứng đầu, cơ quan tổ chức cán bộ cần phải tạo điều kiện để đảng viên và nhân dân tham gia theo dõi, phản biện, giám sát kết quả phấn đấu, rèn luyện của cán bộ, làm cơ sở để điều chỉnh, bổ sung kế hoạch, quy hoạch, đồng thời góp phần ngăn ngừa những sai phạm, tiêu cực trong công tác cán bộ.</w:t>
      </w:r>
    </w:p>
    <w:p w:rsidR="008C3464" w:rsidRPr="000A16FC" w:rsidRDefault="008C3464" w:rsidP="006E4D47">
      <w:pPr>
        <w:pStyle w:val="NormalWeb"/>
        <w:shd w:val="clear" w:color="auto" w:fill="FFFFFF"/>
        <w:ind w:firstLine="720"/>
        <w:jc w:val="both"/>
        <w:rPr>
          <w:sz w:val="28"/>
          <w:szCs w:val="28"/>
        </w:rPr>
      </w:pPr>
      <w:r w:rsidRPr="000A16FC">
        <w:rPr>
          <w:sz w:val="28"/>
          <w:szCs w:val="28"/>
        </w:rPr>
        <w:t xml:space="preserve">Trong bố trí, sử dụng cán bộ cần tránh quan niệm coi đây là công việc bí mật và chỉ lấy ý kiến của một vài người trong phạm </w:t>
      </w:r>
      <w:proofErr w:type="gramStart"/>
      <w:r w:rsidRPr="000A16FC">
        <w:rPr>
          <w:sz w:val="28"/>
          <w:szCs w:val="28"/>
        </w:rPr>
        <w:t>vi</w:t>
      </w:r>
      <w:proofErr w:type="gramEnd"/>
      <w:r w:rsidRPr="000A16FC">
        <w:rPr>
          <w:sz w:val="28"/>
          <w:szCs w:val="28"/>
        </w:rPr>
        <w:t xml:space="preserve"> hẹp làm quyết định của tập thể. Theo đó, cấp ủy, tổ chức đảng cần làm tốt công tác lãnh đạo, chỉ đạo, đề cao vai trò trách nhiệm trong việc lựa chọn, bố trí sử dụng cán bộ; thực hiện nghiêm nguyên tắc tập trung dân chủ trong tất cả các khâu, các bước của việc bố trí, sử dụng cán bộ. </w:t>
      </w:r>
      <w:proofErr w:type="gramStart"/>
      <w:r w:rsidRPr="000A16FC">
        <w:rPr>
          <w:sz w:val="28"/>
          <w:szCs w:val="28"/>
        </w:rPr>
        <w:t>Luôn đặt lợi ích của Đảng, của nhân dân lên trên, lên trước.</w:t>
      </w:r>
      <w:proofErr w:type="gramEnd"/>
      <w:r w:rsidRPr="000A16FC">
        <w:rPr>
          <w:sz w:val="28"/>
          <w:szCs w:val="28"/>
        </w:rPr>
        <w:t xml:space="preserve"> </w:t>
      </w:r>
      <w:proofErr w:type="gramStart"/>
      <w:r w:rsidRPr="000A16FC">
        <w:rPr>
          <w:sz w:val="28"/>
          <w:szCs w:val="28"/>
        </w:rPr>
        <w:t>Đồng thời, phải thực sự gương mẫu, tỉnh táo, trung thực, khách quan, công bằng, giữ vững tính nguyên tắc trong thực hiện.</w:t>
      </w:r>
      <w:proofErr w:type="gramEnd"/>
    </w:p>
    <w:p w:rsidR="008C3464" w:rsidRPr="000A16FC" w:rsidRDefault="008C3464" w:rsidP="006E4D47">
      <w:pPr>
        <w:pStyle w:val="NormalWeb"/>
        <w:shd w:val="clear" w:color="auto" w:fill="FFFFFF"/>
        <w:ind w:firstLine="720"/>
        <w:jc w:val="both"/>
        <w:rPr>
          <w:sz w:val="28"/>
          <w:szCs w:val="28"/>
        </w:rPr>
      </w:pPr>
      <w:r w:rsidRPr="000A16FC">
        <w:rPr>
          <w:sz w:val="28"/>
          <w:szCs w:val="28"/>
        </w:rPr>
        <w:t xml:space="preserve">Dân chủ, công khai, minh bạch trong bố trí, sử dụng cán bộ không chỉ thực hiện trong phạm vi cấp ủy, tổ chức đảng mà còn phải cung cấp đầy đủ thông tin và biết lắng nghe ý kiến của cấp ủy cấp dưới, của các cấp, các ngành liên quan, của quần chúng trong cơ quan, đơn vị và của cấp ủy, chính quyền địa phương nơi cán bộ sinh sống. Nhưng dân chủ, công khai, minh bạch phải đúng nguyên tắc, phù hợp với phạm </w:t>
      </w:r>
      <w:proofErr w:type="gramStart"/>
      <w:r w:rsidRPr="000A16FC">
        <w:rPr>
          <w:sz w:val="28"/>
          <w:szCs w:val="28"/>
        </w:rPr>
        <w:t>vi</w:t>
      </w:r>
      <w:proofErr w:type="gramEnd"/>
      <w:r w:rsidRPr="000A16FC">
        <w:rPr>
          <w:sz w:val="28"/>
          <w:szCs w:val="28"/>
        </w:rPr>
        <w:t xml:space="preserve"> hoạt động và ảnh hưởng của cán bộ.</w:t>
      </w:r>
    </w:p>
    <w:p w:rsidR="008C3464" w:rsidRPr="000A16FC" w:rsidRDefault="008C3464" w:rsidP="006E4D47">
      <w:pPr>
        <w:pStyle w:val="NormalWeb"/>
        <w:shd w:val="clear" w:color="auto" w:fill="FFFFFF"/>
        <w:ind w:firstLine="720"/>
        <w:jc w:val="both"/>
        <w:rPr>
          <w:sz w:val="28"/>
          <w:szCs w:val="28"/>
        </w:rPr>
      </w:pPr>
      <w:r w:rsidRPr="000A16FC">
        <w:rPr>
          <w:sz w:val="28"/>
          <w:szCs w:val="28"/>
        </w:rPr>
        <w:lastRenderedPageBreak/>
        <w:t>Tổ chức đảng, đảng viên, Mặt trận Tổ quốc, các đoàn thể nhân dân, các cơ quan thông tin đại chúng và toàn xã hội cần đề cao, phát huy tinh thần trách nhiệm trong kiểm tra, giám sát đội ngũ cán bộ, công chức, nhất là cán bộ chủ trì các cấp. Hướng dẫn và tổ chức cho quần chúng góp ý xây dựng đội ngũ cán bộ đúng nguyên tắc, đúng quy chế; kịp thời phát hiện, đấu tranh khắc phục những biểu hiện thiếu dân chủ, công khai, minh bạch, khắc phục cách làm chuyên quyền, độc đoán, cục bộ trong bố trí, sử dụng cán bộ. </w:t>
      </w:r>
    </w:p>
    <w:p w:rsidR="008C3464" w:rsidRPr="000A16FC" w:rsidRDefault="008C3464" w:rsidP="006E4D47">
      <w:pPr>
        <w:pStyle w:val="NormalWeb"/>
        <w:shd w:val="clear" w:color="auto" w:fill="FFFFFF"/>
        <w:ind w:firstLine="720"/>
        <w:jc w:val="both"/>
        <w:rPr>
          <w:b/>
          <w:i/>
          <w:sz w:val="28"/>
          <w:szCs w:val="28"/>
        </w:rPr>
      </w:pPr>
      <w:r w:rsidRPr="000A16FC">
        <w:rPr>
          <w:rStyle w:val="Emphasis"/>
          <w:b/>
          <w:i w:val="0"/>
          <w:sz w:val="28"/>
          <w:szCs w:val="28"/>
        </w:rPr>
        <w:t>Bốn là, nâng cao chất lượng đào tạo cán bộ, gắn đào tạo với sử dụng.</w:t>
      </w:r>
    </w:p>
    <w:p w:rsidR="008C3464" w:rsidRPr="000A16FC" w:rsidRDefault="008C3464" w:rsidP="006E4D47">
      <w:pPr>
        <w:pStyle w:val="NormalWeb"/>
        <w:shd w:val="clear" w:color="auto" w:fill="FFFFFF"/>
        <w:ind w:firstLine="720"/>
        <w:jc w:val="both"/>
        <w:rPr>
          <w:sz w:val="28"/>
          <w:szCs w:val="28"/>
        </w:rPr>
      </w:pPr>
      <w:r w:rsidRPr="000A16FC">
        <w:rPr>
          <w:sz w:val="28"/>
          <w:szCs w:val="28"/>
        </w:rPr>
        <w:t xml:space="preserve">Đảng ta khẳng định: nhân tài không phải là sản phẩm tự phát, mà phải được phát hiện và bồi dưỡng công phu; tài năng có thể mai một nếu không được phát hiện và sử dụng đúng chỗ, đúng lúc. Chủ tịch Hồ Chí Minh khẳng định: huấn luyện cán bộ là công việc gốc của Đảng và Đảng phải nuôi dạy cán bộ, như người làm vườn vun trồng những cây cối quý báu, phải trọng nhân tài, trọng cán bộ. Có làm tốt công tác đào tạo cán bộ mới có thể có những cán bộ tốt phục vụ Đảng, phục vụ chế độ. Thực tế đã chứng minh, cơ quan, đơn vị nào không có cán bộ tốt, không được đào tạo cơ bản, làm việc </w:t>
      </w:r>
      <w:proofErr w:type="gramStart"/>
      <w:r w:rsidRPr="000A16FC">
        <w:rPr>
          <w:sz w:val="28"/>
          <w:szCs w:val="28"/>
        </w:rPr>
        <w:t>theo</w:t>
      </w:r>
      <w:proofErr w:type="gramEnd"/>
      <w:r w:rsidRPr="000A16FC">
        <w:rPr>
          <w:sz w:val="28"/>
          <w:szCs w:val="28"/>
        </w:rPr>
        <w:t xml:space="preserve"> lối chủ nghĩa kinh nghiệm thì chất lượng, hiệu quả công việc sẽ không cao, thiếu sự đột phá, thiếu sự sáng tạo.</w:t>
      </w:r>
    </w:p>
    <w:p w:rsidR="008C3464" w:rsidRPr="000A16FC" w:rsidRDefault="008C3464" w:rsidP="006E4D47">
      <w:pPr>
        <w:pStyle w:val="NormalWeb"/>
        <w:shd w:val="clear" w:color="auto" w:fill="FFFFFF"/>
        <w:ind w:firstLine="720"/>
        <w:jc w:val="both"/>
        <w:rPr>
          <w:sz w:val="28"/>
          <w:szCs w:val="28"/>
        </w:rPr>
      </w:pPr>
      <w:r w:rsidRPr="000A16FC">
        <w:rPr>
          <w:sz w:val="28"/>
          <w:szCs w:val="28"/>
        </w:rPr>
        <w:t xml:space="preserve">Để xây dựng nguồn lực cán bộ có chất lượng, các cấp ủy, tổ chức đảng cần làm tốt công tác quy hoạch, tạo điều kiện để cán bộ tham gia các khóa đào tạo và bồi dưỡng. Nội dung đào tạo và bồi dưỡng phải sát thực tiễn, sát chức trách, nhiệm vụ của cán bộ. Song song với đào tạo và bồi dưỡng tại các nhà trường, học viện cần làm tốt công tác luân chuyển cán bộ và đưa cán bộ đi thực tế ở cơ sở để tích lũy kinh nghiệm và bồi dưỡng năng lực thực tiễn. Tránh lối làm việc </w:t>
      </w:r>
      <w:proofErr w:type="gramStart"/>
      <w:r w:rsidRPr="000A16FC">
        <w:rPr>
          <w:sz w:val="28"/>
          <w:szCs w:val="28"/>
        </w:rPr>
        <w:t>theo</w:t>
      </w:r>
      <w:proofErr w:type="gramEnd"/>
      <w:r w:rsidRPr="000A16FC">
        <w:rPr>
          <w:sz w:val="28"/>
          <w:szCs w:val="28"/>
        </w:rPr>
        <w:t xml:space="preserve"> chủ nghĩa kinh nghiệm, cán bộ không được đào tạo cơ bản, hoặc quá coi trọng bằng cấp mà không chú ý đến năng lực thực tiễn và sự tín nhiệm của quần chúng; không gắn chặt giữa đào tạo với sử dụng cán bộ. Khắc phục tình trạng sau khi bố trí không quan tâm đến kiểm tra, giám sát, không giúp đỡ cán bộ nên cán bộ không đáp ứng được yêu cầu của công việc.</w:t>
      </w:r>
    </w:p>
    <w:p w:rsidR="008C3464" w:rsidRPr="000A16FC" w:rsidRDefault="008C3464" w:rsidP="006E4D47">
      <w:pPr>
        <w:pStyle w:val="NormalWeb"/>
        <w:shd w:val="clear" w:color="auto" w:fill="FFFFFF"/>
        <w:ind w:firstLine="720"/>
        <w:jc w:val="both"/>
        <w:rPr>
          <w:b/>
          <w:i/>
          <w:sz w:val="28"/>
          <w:szCs w:val="28"/>
        </w:rPr>
      </w:pPr>
      <w:r w:rsidRPr="000A16FC">
        <w:rPr>
          <w:rStyle w:val="Emphasis"/>
          <w:b/>
          <w:i w:val="0"/>
          <w:sz w:val="28"/>
          <w:szCs w:val="28"/>
        </w:rPr>
        <w:t>Năm là, kịp thời bổ sung, hoàn thiện quy chế về việc sử dụng, bố trí cán bộ.</w:t>
      </w:r>
    </w:p>
    <w:p w:rsidR="008C3464" w:rsidRPr="000A16FC" w:rsidRDefault="008C3464" w:rsidP="006E4D47">
      <w:pPr>
        <w:pStyle w:val="NormalWeb"/>
        <w:shd w:val="clear" w:color="auto" w:fill="FFFFFF"/>
        <w:ind w:firstLine="720"/>
        <w:jc w:val="both"/>
        <w:rPr>
          <w:sz w:val="28"/>
          <w:szCs w:val="28"/>
        </w:rPr>
      </w:pPr>
      <w:r w:rsidRPr="000A16FC">
        <w:rPr>
          <w:sz w:val="28"/>
          <w:szCs w:val="28"/>
        </w:rPr>
        <w:t xml:space="preserve">Đổi mới công tác tổ chức cán bộ trước hết phải từ việc đổi mới và hoàn thiện các văn bản pháp lý. Việc xây dựng, ban hành các quy chế về công tác cán bộ nói </w:t>
      </w:r>
      <w:proofErr w:type="gramStart"/>
      <w:r w:rsidRPr="000A16FC">
        <w:rPr>
          <w:sz w:val="28"/>
          <w:szCs w:val="28"/>
        </w:rPr>
        <w:t>chung</w:t>
      </w:r>
      <w:proofErr w:type="gramEnd"/>
      <w:r w:rsidRPr="000A16FC">
        <w:rPr>
          <w:sz w:val="28"/>
          <w:szCs w:val="28"/>
        </w:rPr>
        <w:t>, bố trí, sử dụng cán bộ nói riêng sẽ tạo điều kiện thuận lợi để mọi tổ chức, mọi người tham gia ý kiến có hiệu quả.</w:t>
      </w:r>
    </w:p>
    <w:p w:rsidR="008C3464" w:rsidRPr="000A16FC" w:rsidRDefault="008C3464" w:rsidP="006E4D47">
      <w:pPr>
        <w:pStyle w:val="NormalWeb"/>
        <w:shd w:val="clear" w:color="auto" w:fill="FFFFFF"/>
        <w:ind w:firstLine="720"/>
        <w:jc w:val="both"/>
        <w:rPr>
          <w:sz w:val="28"/>
          <w:szCs w:val="28"/>
        </w:rPr>
      </w:pPr>
      <w:r w:rsidRPr="000A16FC">
        <w:rPr>
          <w:sz w:val="28"/>
          <w:szCs w:val="28"/>
        </w:rPr>
        <w:t xml:space="preserve">Cấp ủy và cán bộ chủ trì các cấp cần kịp thời rà soát, bổ sung các quy chế về công tác cán bộ. </w:t>
      </w:r>
      <w:proofErr w:type="gramStart"/>
      <w:r w:rsidRPr="000A16FC">
        <w:rPr>
          <w:sz w:val="28"/>
          <w:szCs w:val="28"/>
        </w:rPr>
        <w:t>Quy định cụ thể việc thôi chức, miễn nhiệm, từ chức đối với cán bộ lãnh đạo, quản lý.</w:t>
      </w:r>
      <w:proofErr w:type="gramEnd"/>
      <w:r w:rsidRPr="000A16FC">
        <w:rPr>
          <w:sz w:val="28"/>
          <w:szCs w:val="28"/>
        </w:rPr>
        <w:t xml:space="preserve"> Đặc biệt, cần có quy định về việc liên đới chịu trách nhiệm khi cán bộ giới thiệu nhân sự vào các cơ quan của Đảng, Nhà nước và xử lý nghiêm những trường hợp chạy chức, chạy quyền, chạy chỗ, chạy tuổi, chạy bằng </w:t>
      </w:r>
      <w:r w:rsidRPr="000A16FC">
        <w:rPr>
          <w:sz w:val="28"/>
          <w:szCs w:val="28"/>
        </w:rPr>
        <w:lastRenderedPageBreak/>
        <w:t>cấp. Kịp thời thay thế cán bộ yếu kém về phẩm chất, năng lực, uy tín giảm sút, không hoàn thành nhiệm vụ.</w:t>
      </w:r>
    </w:p>
    <w:p w:rsidR="008C3464" w:rsidRPr="000A16FC" w:rsidRDefault="008C3464" w:rsidP="006E4D47">
      <w:pPr>
        <w:pStyle w:val="NormalWeb"/>
        <w:shd w:val="clear" w:color="auto" w:fill="FFFFFF"/>
        <w:ind w:firstLine="720"/>
        <w:jc w:val="both"/>
        <w:rPr>
          <w:sz w:val="28"/>
          <w:szCs w:val="28"/>
        </w:rPr>
      </w:pPr>
      <w:r w:rsidRPr="000A16FC">
        <w:rPr>
          <w:sz w:val="28"/>
          <w:szCs w:val="28"/>
        </w:rPr>
        <w:t>Cán bộ và công tác cán bộ là nội dung quan trọng, là công tác trọng yếu về tổ chức và xây dựng lực lượng của Đảng, nhân tố cơ bản quyết định mức độ hoàn thành nhiệm vụ của cơ quan, đơn vị./.</w:t>
      </w:r>
    </w:p>
    <w:p w:rsidR="008C3464" w:rsidRPr="000A16FC" w:rsidRDefault="008C3464">
      <w:pPr>
        <w:rPr>
          <w:rFonts w:ascii="Times New Roman" w:hAnsi="Times New Roman" w:cs="Times New Roman"/>
          <w:sz w:val="28"/>
          <w:szCs w:val="28"/>
        </w:rPr>
      </w:pPr>
    </w:p>
    <w:sectPr w:rsidR="008C3464" w:rsidRPr="000A16FC" w:rsidSect="008C3464">
      <w:footerReference w:type="default" r:id="rId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6FC" w:rsidRDefault="000A16FC" w:rsidP="006E4D47">
      <w:pPr>
        <w:spacing w:after="0" w:line="240" w:lineRule="auto"/>
      </w:pPr>
      <w:r>
        <w:separator/>
      </w:r>
    </w:p>
  </w:endnote>
  <w:endnote w:type="continuationSeparator" w:id="0">
    <w:p w:rsidR="000A16FC" w:rsidRDefault="000A16FC" w:rsidP="006E4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6FC" w:rsidRDefault="000A16FC">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Bài thu hoạch</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AB1A58" w:rsidRPr="00AB1A58">
      <w:rPr>
        <w:rFonts w:asciiTheme="majorHAnsi" w:eastAsiaTheme="majorEastAsia" w:hAnsiTheme="majorHAnsi" w:cstheme="majorBidi"/>
        <w:noProof/>
      </w:rPr>
      <w:t>2</w:t>
    </w:r>
    <w:r>
      <w:rPr>
        <w:rFonts w:asciiTheme="majorHAnsi" w:eastAsiaTheme="majorEastAsia" w:hAnsiTheme="majorHAnsi" w:cstheme="majorBidi"/>
        <w:noProof/>
      </w:rPr>
      <w:fldChar w:fldCharType="end"/>
    </w:r>
  </w:p>
  <w:p w:rsidR="000A16FC" w:rsidRDefault="000A16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6FC" w:rsidRDefault="000A16FC" w:rsidP="006E4D47">
      <w:pPr>
        <w:spacing w:after="0" w:line="240" w:lineRule="auto"/>
      </w:pPr>
      <w:r>
        <w:separator/>
      </w:r>
    </w:p>
  </w:footnote>
  <w:footnote w:type="continuationSeparator" w:id="0">
    <w:p w:rsidR="000A16FC" w:rsidRDefault="000A16FC" w:rsidP="006E4D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A168A3"/>
    <w:multiLevelType w:val="multilevel"/>
    <w:tmpl w:val="05C82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DB96F6D"/>
    <w:multiLevelType w:val="multilevel"/>
    <w:tmpl w:val="05DE8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A9419E9"/>
    <w:multiLevelType w:val="multilevel"/>
    <w:tmpl w:val="883A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C56"/>
    <w:rsid w:val="000A16FC"/>
    <w:rsid w:val="004638EA"/>
    <w:rsid w:val="006A7603"/>
    <w:rsid w:val="006E4D47"/>
    <w:rsid w:val="006F7C56"/>
    <w:rsid w:val="008C3464"/>
    <w:rsid w:val="00AB1A58"/>
    <w:rsid w:val="00DB06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A16F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0A16FC"/>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0A16FC"/>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346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C3464"/>
    <w:rPr>
      <w:i/>
      <w:iCs/>
    </w:rPr>
  </w:style>
  <w:style w:type="paragraph" w:styleId="ListParagraph">
    <w:name w:val="List Paragraph"/>
    <w:basedOn w:val="Normal"/>
    <w:uiPriority w:val="34"/>
    <w:qFormat/>
    <w:rsid w:val="008C3464"/>
    <w:pPr>
      <w:ind w:left="720"/>
      <w:contextualSpacing/>
    </w:pPr>
  </w:style>
  <w:style w:type="paragraph" w:styleId="Header">
    <w:name w:val="header"/>
    <w:basedOn w:val="Normal"/>
    <w:link w:val="HeaderChar"/>
    <w:uiPriority w:val="99"/>
    <w:unhideWhenUsed/>
    <w:rsid w:val="006E4D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4D47"/>
  </w:style>
  <w:style w:type="paragraph" w:styleId="Footer">
    <w:name w:val="footer"/>
    <w:basedOn w:val="Normal"/>
    <w:link w:val="FooterChar"/>
    <w:uiPriority w:val="99"/>
    <w:unhideWhenUsed/>
    <w:rsid w:val="006E4D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4D47"/>
  </w:style>
  <w:style w:type="paragraph" w:styleId="BalloonText">
    <w:name w:val="Balloon Text"/>
    <w:basedOn w:val="Normal"/>
    <w:link w:val="BalloonTextChar"/>
    <w:uiPriority w:val="99"/>
    <w:semiHidden/>
    <w:unhideWhenUsed/>
    <w:rsid w:val="006E4D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4D47"/>
    <w:rPr>
      <w:rFonts w:ascii="Tahoma" w:hAnsi="Tahoma" w:cs="Tahoma"/>
      <w:sz w:val="16"/>
      <w:szCs w:val="16"/>
    </w:rPr>
  </w:style>
  <w:style w:type="character" w:customStyle="1" w:styleId="Heading3Char">
    <w:name w:val="Heading 3 Char"/>
    <w:basedOn w:val="DefaultParagraphFont"/>
    <w:link w:val="Heading3"/>
    <w:uiPriority w:val="9"/>
    <w:rsid w:val="000A16F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0A16FC"/>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0A16FC"/>
    <w:rPr>
      <w:rFonts w:ascii="Times New Roman" w:eastAsia="Times New Roman" w:hAnsi="Times New Roman" w:cs="Times New Roman"/>
      <w:b/>
      <w:bCs/>
      <w:sz w:val="20"/>
      <w:szCs w:val="20"/>
    </w:rPr>
  </w:style>
  <w:style w:type="character" w:styleId="Hyperlink">
    <w:name w:val="Hyperlink"/>
    <w:basedOn w:val="DefaultParagraphFont"/>
    <w:uiPriority w:val="99"/>
    <w:semiHidden/>
    <w:unhideWhenUsed/>
    <w:rsid w:val="000A16FC"/>
    <w:rPr>
      <w:color w:val="0000FF"/>
      <w:u w:val="single"/>
    </w:rPr>
  </w:style>
  <w:style w:type="paragraph" w:customStyle="1" w:styleId="sidebar-divider">
    <w:name w:val="sidebar-divider"/>
    <w:basedOn w:val="Normal"/>
    <w:rsid w:val="000A16F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16FC"/>
    <w:rPr>
      <w:b/>
      <w:bCs/>
    </w:rPr>
  </w:style>
  <w:style w:type="paragraph" w:styleId="z-TopofForm">
    <w:name w:val="HTML Top of Form"/>
    <w:basedOn w:val="Normal"/>
    <w:next w:val="Normal"/>
    <w:link w:val="z-TopofFormChar"/>
    <w:hidden/>
    <w:uiPriority w:val="99"/>
    <w:semiHidden/>
    <w:unhideWhenUsed/>
    <w:rsid w:val="000A16F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0A16F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0A16F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0A16FC"/>
    <w:rPr>
      <w:rFonts w:ascii="Arial" w:eastAsia="Times New Roman" w:hAnsi="Arial" w:cs="Arial"/>
      <w:vanish/>
      <w:sz w:val="16"/>
      <w:szCs w:val="16"/>
    </w:rPr>
  </w:style>
  <w:style w:type="paragraph" w:customStyle="1" w:styleId="sidebar-footer">
    <w:name w:val="sidebar-footer"/>
    <w:basedOn w:val="Normal"/>
    <w:rsid w:val="000A16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ate">
    <w:name w:val="date"/>
    <w:basedOn w:val="Normal"/>
    <w:rsid w:val="000A16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enter-text">
    <w:name w:val="center-text"/>
    <w:basedOn w:val="Normal"/>
    <w:rsid w:val="000A16F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A16F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0A16FC"/>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0A16FC"/>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346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C3464"/>
    <w:rPr>
      <w:i/>
      <w:iCs/>
    </w:rPr>
  </w:style>
  <w:style w:type="paragraph" w:styleId="ListParagraph">
    <w:name w:val="List Paragraph"/>
    <w:basedOn w:val="Normal"/>
    <w:uiPriority w:val="34"/>
    <w:qFormat/>
    <w:rsid w:val="008C3464"/>
    <w:pPr>
      <w:ind w:left="720"/>
      <w:contextualSpacing/>
    </w:pPr>
  </w:style>
  <w:style w:type="paragraph" w:styleId="Header">
    <w:name w:val="header"/>
    <w:basedOn w:val="Normal"/>
    <w:link w:val="HeaderChar"/>
    <w:uiPriority w:val="99"/>
    <w:unhideWhenUsed/>
    <w:rsid w:val="006E4D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4D47"/>
  </w:style>
  <w:style w:type="paragraph" w:styleId="Footer">
    <w:name w:val="footer"/>
    <w:basedOn w:val="Normal"/>
    <w:link w:val="FooterChar"/>
    <w:uiPriority w:val="99"/>
    <w:unhideWhenUsed/>
    <w:rsid w:val="006E4D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4D47"/>
  </w:style>
  <w:style w:type="paragraph" w:styleId="BalloonText">
    <w:name w:val="Balloon Text"/>
    <w:basedOn w:val="Normal"/>
    <w:link w:val="BalloonTextChar"/>
    <w:uiPriority w:val="99"/>
    <w:semiHidden/>
    <w:unhideWhenUsed/>
    <w:rsid w:val="006E4D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4D47"/>
    <w:rPr>
      <w:rFonts w:ascii="Tahoma" w:hAnsi="Tahoma" w:cs="Tahoma"/>
      <w:sz w:val="16"/>
      <w:szCs w:val="16"/>
    </w:rPr>
  </w:style>
  <w:style w:type="character" w:customStyle="1" w:styleId="Heading3Char">
    <w:name w:val="Heading 3 Char"/>
    <w:basedOn w:val="DefaultParagraphFont"/>
    <w:link w:val="Heading3"/>
    <w:uiPriority w:val="9"/>
    <w:rsid w:val="000A16F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0A16FC"/>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0A16FC"/>
    <w:rPr>
      <w:rFonts w:ascii="Times New Roman" w:eastAsia="Times New Roman" w:hAnsi="Times New Roman" w:cs="Times New Roman"/>
      <w:b/>
      <w:bCs/>
      <w:sz w:val="20"/>
      <w:szCs w:val="20"/>
    </w:rPr>
  </w:style>
  <w:style w:type="character" w:styleId="Hyperlink">
    <w:name w:val="Hyperlink"/>
    <w:basedOn w:val="DefaultParagraphFont"/>
    <w:uiPriority w:val="99"/>
    <w:semiHidden/>
    <w:unhideWhenUsed/>
    <w:rsid w:val="000A16FC"/>
    <w:rPr>
      <w:color w:val="0000FF"/>
      <w:u w:val="single"/>
    </w:rPr>
  </w:style>
  <w:style w:type="paragraph" w:customStyle="1" w:styleId="sidebar-divider">
    <w:name w:val="sidebar-divider"/>
    <w:basedOn w:val="Normal"/>
    <w:rsid w:val="000A16F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16FC"/>
    <w:rPr>
      <w:b/>
      <w:bCs/>
    </w:rPr>
  </w:style>
  <w:style w:type="paragraph" w:styleId="z-TopofForm">
    <w:name w:val="HTML Top of Form"/>
    <w:basedOn w:val="Normal"/>
    <w:next w:val="Normal"/>
    <w:link w:val="z-TopofFormChar"/>
    <w:hidden/>
    <w:uiPriority w:val="99"/>
    <w:semiHidden/>
    <w:unhideWhenUsed/>
    <w:rsid w:val="000A16F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0A16F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0A16F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0A16FC"/>
    <w:rPr>
      <w:rFonts w:ascii="Arial" w:eastAsia="Times New Roman" w:hAnsi="Arial" w:cs="Arial"/>
      <w:vanish/>
      <w:sz w:val="16"/>
      <w:szCs w:val="16"/>
    </w:rPr>
  </w:style>
  <w:style w:type="paragraph" w:customStyle="1" w:styleId="sidebar-footer">
    <w:name w:val="sidebar-footer"/>
    <w:basedOn w:val="Normal"/>
    <w:rsid w:val="000A16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ate">
    <w:name w:val="date"/>
    <w:basedOn w:val="Normal"/>
    <w:rsid w:val="000A16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enter-text">
    <w:name w:val="center-text"/>
    <w:basedOn w:val="Normal"/>
    <w:rsid w:val="000A16F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416202">
      <w:bodyDiv w:val="1"/>
      <w:marLeft w:val="0"/>
      <w:marRight w:val="0"/>
      <w:marTop w:val="0"/>
      <w:marBottom w:val="0"/>
      <w:divBdr>
        <w:top w:val="none" w:sz="0" w:space="0" w:color="auto"/>
        <w:left w:val="none" w:sz="0" w:space="0" w:color="auto"/>
        <w:bottom w:val="none" w:sz="0" w:space="0" w:color="auto"/>
        <w:right w:val="none" w:sz="0" w:space="0" w:color="auto"/>
      </w:divBdr>
    </w:div>
    <w:div w:id="1220633705">
      <w:bodyDiv w:val="1"/>
      <w:marLeft w:val="0"/>
      <w:marRight w:val="0"/>
      <w:marTop w:val="0"/>
      <w:marBottom w:val="0"/>
      <w:divBdr>
        <w:top w:val="none" w:sz="0" w:space="0" w:color="auto"/>
        <w:left w:val="none" w:sz="0" w:space="0" w:color="auto"/>
        <w:bottom w:val="none" w:sz="0" w:space="0" w:color="auto"/>
        <w:right w:val="none" w:sz="0" w:space="0" w:color="auto"/>
      </w:divBdr>
      <w:divsChild>
        <w:div w:id="31544469">
          <w:marLeft w:val="0"/>
          <w:marRight w:val="0"/>
          <w:marTop w:val="0"/>
          <w:marBottom w:val="0"/>
          <w:divBdr>
            <w:top w:val="none" w:sz="0" w:space="0" w:color="auto"/>
            <w:left w:val="none" w:sz="0" w:space="0" w:color="auto"/>
            <w:bottom w:val="single" w:sz="6" w:space="0" w:color="auto"/>
            <w:right w:val="none" w:sz="0" w:space="0" w:color="auto"/>
          </w:divBdr>
        </w:div>
        <w:div w:id="2115054699">
          <w:marLeft w:val="0"/>
          <w:marRight w:val="0"/>
          <w:marTop w:val="0"/>
          <w:marBottom w:val="0"/>
          <w:divBdr>
            <w:top w:val="none" w:sz="0" w:space="0" w:color="auto"/>
            <w:left w:val="none" w:sz="0" w:space="0" w:color="auto"/>
            <w:bottom w:val="none" w:sz="0" w:space="0" w:color="auto"/>
            <w:right w:val="none" w:sz="0" w:space="0" w:color="auto"/>
          </w:divBdr>
          <w:divsChild>
            <w:div w:id="1384864140">
              <w:marLeft w:val="0"/>
              <w:marRight w:val="0"/>
              <w:marTop w:val="0"/>
              <w:marBottom w:val="0"/>
              <w:divBdr>
                <w:top w:val="none" w:sz="0" w:space="0" w:color="auto"/>
                <w:left w:val="none" w:sz="0" w:space="0" w:color="auto"/>
                <w:bottom w:val="none" w:sz="0" w:space="0" w:color="auto"/>
                <w:right w:val="none" w:sz="0" w:space="0" w:color="auto"/>
              </w:divBdr>
              <w:divsChild>
                <w:div w:id="636759921">
                  <w:marLeft w:val="0"/>
                  <w:marRight w:val="0"/>
                  <w:marTop w:val="0"/>
                  <w:marBottom w:val="0"/>
                  <w:divBdr>
                    <w:top w:val="none" w:sz="0" w:space="0" w:color="auto"/>
                    <w:left w:val="none" w:sz="0" w:space="0" w:color="auto"/>
                    <w:bottom w:val="none" w:sz="0" w:space="0" w:color="auto"/>
                    <w:right w:val="none" w:sz="0" w:space="0" w:color="auto"/>
                  </w:divBdr>
                  <w:divsChild>
                    <w:div w:id="107236854">
                      <w:marLeft w:val="0"/>
                      <w:marRight w:val="0"/>
                      <w:marTop w:val="0"/>
                      <w:marBottom w:val="0"/>
                      <w:divBdr>
                        <w:top w:val="none" w:sz="0" w:space="11" w:color="auto"/>
                        <w:left w:val="none" w:sz="0" w:space="0" w:color="auto"/>
                        <w:bottom w:val="single" w:sz="6" w:space="0" w:color="auto"/>
                        <w:right w:val="none" w:sz="0" w:space="0" w:color="auto"/>
                      </w:divBdr>
                    </w:div>
                    <w:div w:id="1356005663">
                      <w:marLeft w:val="0"/>
                      <w:marRight w:val="0"/>
                      <w:marTop w:val="0"/>
                      <w:marBottom w:val="450"/>
                      <w:divBdr>
                        <w:top w:val="none" w:sz="0" w:space="0" w:color="auto"/>
                        <w:left w:val="none" w:sz="0" w:space="0" w:color="auto"/>
                        <w:bottom w:val="none" w:sz="0" w:space="0" w:color="auto"/>
                        <w:right w:val="none" w:sz="0" w:space="0" w:color="auto"/>
                      </w:divBdr>
                      <w:divsChild>
                        <w:div w:id="744961403">
                          <w:marLeft w:val="0"/>
                          <w:marRight w:val="0"/>
                          <w:marTop w:val="0"/>
                          <w:marBottom w:val="0"/>
                          <w:divBdr>
                            <w:top w:val="none" w:sz="0" w:space="0" w:color="auto"/>
                            <w:left w:val="none" w:sz="0" w:space="0" w:color="auto"/>
                            <w:bottom w:val="none" w:sz="0" w:space="0" w:color="auto"/>
                            <w:right w:val="none" w:sz="0" w:space="0" w:color="auto"/>
                          </w:divBdr>
                          <w:divsChild>
                            <w:div w:id="1659306772">
                              <w:marLeft w:val="0"/>
                              <w:marRight w:val="0"/>
                              <w:marTop w:val="0"/>
                              <w:marBottom w:val="0"/>
                              <w:divBdr>
                                <w:top w:val="none" w:sz="0" w:space="0" w:color="auto"/>
                                <w:left w:val="none" w:sz="0" w:space="0" w:color="auto"/>
                                <w:bottom w:val="none" w:sz="0" w:space="0" w:color="auto"/>
                                <w:right w:val="none" w:sz="0" w:space="0" w:color="auto"/>
                              </w:divBdr>
                            </w:div>
                          </w:divsChild>
                        </w:div>
                        <w:div w:id="833688393">
                          <w:marLeft w:val="0"/>
                          <w:marRight w:val="0"/>
                          <w:marTop w:val="0"/>
                          <w:marBottom w:val="0"/>
                          <w:divBdr>
                            <w:top w:val="none" w:sz="0" w:space="0" w:color="auto"/>
                            <w:left w:val="none" w:sz="0" w:space="0" w:color="auto"/>
                            <w:bottom w:val="none" w:sz="0" w:space="0" w:color="auto"/>
                            <w:right w:val="none" w:sz="0" w:space="0" w:color="auto"/>
                          </w:divBdr>
                          <w:divsChild>
                            <w:div w:id="1366297625">
                              <w:marLeft w:val="0"/>
                              <w:marRight w:val="0"/>
                              <w:marTop w:val="0"/>
                              <w:marBottom w:val="0"/>
                              <w:divBdr>
                                <w:top w:val="none" w:sz="0" w:space="0" w:color="auto"/>
                                <w:left w:val="none" w:sz="0" w:space="0" w:color="auto"/>
                                <w:bottom w:val="none" w:sz="0" w:space="0" w:color="auto"/>
                                <w:right w:val="none" w:sz="0" w:space="0" w:color="auto"/>
                              </w:divBdr>
                            </w:div>
                          </w:divsChild>
                        </w:div>
                        <w:div w:id="434206014">
                          <w:marLeft w:val="0"/>
                          <w:marRight w:val="0"/>
                          <w:marTop w:val="0"/>
                          <w:marBottom w:val="0"/>
                          <w:divBdr>
                            <w:top w:val="none" w:sz="0" w:space="0" w:color="auto"/>
                            <w:left w:val="none" w:sz="0" w:space="0" w:color="auto"/>
                            <w:bottom w:val="none" w:sz="0" w:space="0" w:color="auto"/>
                            <w:right w:val="none" w:sz="0" w:space="0" w:color="auto"/>
                          </w:divBdr>
                          <w:divsChild>
                            <w:div w:id="1862819524">
                              <w:marLeft w:val="0"/>
                              <w:marRight w:val="0"/>
                              <w:marTop w:val="0"/>
                              <w:marBottom w:val="0"/>
                              <w:divBdr>
                                <w:top w:val="none" w:sz="0" w:space="0" w:color="auto"/>
                                <w:left w:val="none" w:sz="0" w:space="0" w:color="auto"/>
                                <w:bottom w:val="none" w:sz="0" w:space="0" w:color="auto"/>
                                <w:right w:val="none" w:sz="0" w:space="0" w:color="auto"/>
                              </w:divBdr>
                            </w:div>
                          </w:divsChild>
                        </w:div>
                        <w:div w:id="67653657">
                          <w:marLeft w:val="0"/>
                          <w:marRight w:val="0"/>
                          <w:marTop w:val="0"/>
                          <w:marBottom w:val="0"/>
                          <w:divBdr>
                            <w:top w:val="none" w:sz="0" w:space="0" w:color="auto"/>
                            <w:left w:val="none" w:sz="0" w:space="0" w:color="auto"/>
                            <w:bottom w:val="none" w:sz="0" w:space="0" w:color="auto"/>
                            <w:right w:val="none" w:sz="0" w:space="0" w:color="auto"/>
                          </w:divBdr>
                          <w:divsChild>
                            <w:div w:id="108818507">
                              <w:marLeft w:val="0"/>
                              <w:marRight w:val="0"/>
                              <w:marTop w:val="0"/>
                              <w:marBottom w:val="0"/>
                              <w:divBdr>
                                <w:top w:val="none" w:sz="0" w:space="0" w:color="auto"/>
                                <w:left w:val="none" w:sz="0" w:space="0" w:color="auto"/>
                                <w:bottom w:val="none" w:sz="0" w:space="0" w:color="auto"/>
                                <w:right w:val="none" w:sz="0" w:space="0" w:color="auto"/>
                              </w:divBdr>
                            </w:div>
                          </w:divsChild>
                        </w:div>
                        <w:div w:id="1272971971">
                          <w:marLeft w:val="0"/>
                          <w:marRight w:val="0"/>
                          <w:marTop w:val="0"/>
                          <w:marBottom w:val="0"/>
                          <w:divBdr>
                            <w:top w:val="none" w:sz="0" w:space="0" w:color="auto"/>
                            <w:left w:val="none" w:sz="0" w:space="0" w:color="auto"/>
                            <w:bottom w:val="none" w:sz="0" w:space="0" w:color="auto"/>
                            <w:right w:val="none" w:sz="0" w:space="0" w:color="auto"/>
                          </w:divBdr>
                          <w:divsChild>
                            <w:div w:id="1547985725">
                              <w:marLeft w:val="0"/>
                              <w:marRight w:val="0"/>
                              <w:marTop w:val="0"/>
                              <w:marBottom w:val="0"/>
                              <w:divBdr>
                                <w:top w:val="none" w:sz="0" w:space="0" w:color="auto"/>
                                <w:left w:val="none" w:sz="0" w:space="0" w:color="auto"/>
                                <w:bottom w:val="none" w:sz="0" w:space="0" w:color="auto"/>
                                <w:right w:val="none" w:sz="0" w:space="0" w:color="auto"/>
                              </w:divBdr>
                            </w:div>
                          </w:divsChild>
                        </w:div>
                        <w:div w:id="666327371">
                          <w:marLeft w:val="0"/>
                          <w:marRight w:val="0"/>
                          <w:marTop w:val="0"/>
                          <w:marBottom w:val="0"/>
                          <w:divBdr>
                            <w:top w:val="none" w:sz="0" w:space="0" w:color="auto"/>
                            <w:left w:val="none" w:sz="0" w:space="0" w:color="auto"/>
                            <w:bottom w:val="none" w:sz="0" w:space="0" w:color="auto"/>
                            <w:right w:val="none" w:sz="0" w:space="0" w:color="auto"/>
                          </w:divBdr>
                          <w:divsChild>
                            <w:div w:id="2102412474">
                              <w:marLeft w:val="0"/>
                              <w:marRight w:val="0"/>
                              <w:marTop w:val="0"/>
                              <w:marBottom w:val="0"/>
                              <w:divBdr>
                                <w:top w:val="none" w:sz="0" w:space="0" w:color="auto"/>
                                <w:left w:val="none" w:sz="0" w:space="0" w:color="auto"/>
                                <w:bottom w:val="none" w:sz="0" w:space="0" w:color="auto"/>
                                <w:right w:val="none" w:sz="0" w:space="0" w:color="auto"/>
                              </w:divBdr>
                            </w:div>
                          </w:divsChild>
                        </w:div>
                        <w:div w:id="514658222">
                          <w:marLeft w:val="0"/>
                          <w:marRight w:val="0"/>
                          <w:marTop w:val="0"/>
                          <w:marBottom w:val="0"/>
                          <w:divBdr>
                            <w:top w:val="none" w:sz="0" w:space="0" w:color="auto"/>
                            <w:left w:val="none" w:sz="0" w:space="0" w:color="auto"/>
                            <w:bottom w:val="none" w:sz="0" w:space="0" w:color="auto"/>
                            <w:right w:val="none" w:sz="0" w:space="0" w:color="auto"/>
                          </w:divBdr>
                          <w:divsChild>
                            <w:div w:id="714041869">
                              <w:marLeft w:val="0"/>
                              <w:marRight w:val="0"/>
                              <w:marTop w:val="0"/>
                              <w:marBottom w:val="0"/>
                              <w:divBdr>
                                <w:top w:val="none" w:sz="0" w:space="0" w:color="auto"/>
                                <w:left w:val="none" w:sz="0" w:space="0" w:color="auto"/>
                                <w:bottom w:val="none" w:sz="0" w:space="0" w:color="auto"/>
                                <w:right w:val="none" w:sz="0" w:space="0" w:color="auto"/>
                              </w:divBdr>
                            </w:div>
                          </w:divsChild>
                        </w:div>
                        <w:div w:id="113522863">
                          <w:marLeft w:val="0"/>
                          <w:marRight w:val="0"/>
                          <w:marTop w:val="0"/>
                          <w:marBottom w:val="0"/>
                          <w:divBdr>
                            <w:top w:val="none" w:sz="0" w:space="0" w:color="auto"/>
                            <w:left w:val="none" w:sz="0" w:space="0" w:color="auto"/>
                            <w:bottom w:val="none" w:sz="0" w:space="0" w:color="auto"/>
                            <w:right w:val="none" w:sz="0" w:space="0" w:color="auto"/>
                          </w:divBdr>
                          <w:divsChild>
                            <w:div w:id="185337406">
                              <w:marLeft w:val="0"/>
                              <w:marRight w:val="0"/>
                              <w:marTop w:val="0"/>
                              <w:marBottom w:val="0"/>
                              <w:divBdr>
                                <w:top w:val="none" w:sz="0" w:space="0" w:color="auto"/>
                                <w:left w:val="none" w:sz="0" w:space="0" w:color="auto"/>
                                <w:bottom w:val="none" w:sz="0" w:space="0" w:color="auto"/>
                                <w:right w:val="none" w:sz="0" w:space="0" w:color="auto"/>
                              </w:divBdr>
                            </w:div>
                          </w:divsChild>
                        </w:div>
                        <w:div w:id="117990857">
                          <w:marLeft w:val="0"/>
                          <w:marRight w:val="0"/>
                          <w:marTop w:val="0"/>
                          <w:marBottom w:val="0"/>
                          <w:divBdr>
                            <w:top w:val="none" w:sz="0" w:space="0" w:color="auto"/>
                            <w:left w:val="none" w:sz="0" w:space="0" w:color="auto"/>
                            <w:bottom w:val="none" w:sz="0" w:space="0" w:color="auto"/>
                            <w:right w:val="none" w:sz="0" w:space="0" w:color="auto"/>
                          </w:divBdr>
                          <w:divsChild>
                            <w:div w:id="692262894">
                              <w:marLeft w:val="0"/>
                              <w:marRight w:val="0"/>
                              <w:marTop w:val="0"/>
                              <w:marBottom w:val="0"/>
                              <w:divBdr>
                                <w:top w:val="none" w:sz="0" w:space="0" w:color="auto"/>
                                <w:left w:val="none" w:sz="0" w:space="0" w:color="auto"/>
                                <w:bottom w:val="none" w:sz="0" w:space="0" w:color="auto"/>
                                <w:right w:val="none" w:sz="0" w:space="0" w:color="auto"/>
                              </w:divBdr>
                            </w:div>
                          </w:divsChild>
                        </w:div>
                        <w:div w:id="2033339909">
                          <w:marLeft w:val="0"/>
                          <w:marRight w:val="0"/>
                          <w:marTop w:val="0"/>
                          <w:marBottom w:val="0"/>
                          <w:divBdr>
                            <w:top w:val="none" w:sz="0" w:space="0" w:color="auto"/>
                            <w:left w:val="none" w:sz="0" w:space="0" w:color="auto"/>
                            <w:bottom w:val="none" w:sz="0" w:space="0" w:color="auto"/>
                            <w:right w:val="none" w:sz="0" w:space="0" w:color="auto"/>
                          </w:divBdr>
                          <w:divsChild>
                            <w:div w:id="101345667">
                              <w:marLeft w:val="0"/>
                              <w:marRight w:val="0"/>
                              <w:marTop w:val="0"/>
                              <w:marBottom w:val="0"/>
                              <w:divBdr>
                                <w:top w:val="none" w:sz="0" w:space="0" w:color="auto"/>
                                <w:left w:val="none" w:sz="0" w:space="0" w:color="auto"/>
                                <w:bottom w:val="none" w:sz="0" w:space="0" w:color="auto"/>
                                <w:right w:val="none" w:sz="0" w:space="0" w:color="auto"/>
                              </w:divBdr>
                            </w:div>
                          </w:divsChild>
                        </w:div>
                        <w:div w:id="160776022">
                          <w:marLeft w:val="0"/>
                          <w:marRight w:val="0"/>
                          <w:marTop w:val="0"/>
                          <w:marBottom w:val="0"/>
                          <w:divBdr>
                            <w:top w:val="none" w:sz="0" w:space="0" w:color="auto"/>
                            <w:left w:val="none" w:sz="0" w:space="0" w:color="auto"/>
                            <w:bottom w:val="none" w:sz="0" w:space="0" w:color="auto"/>
                            <w:right w:val="none" w:sz="0" w:space="0" w:color="auto"/>
                          </w:divBdr>
                          <w:divsChild>
                            <w:div w:id="1135417306">
                              <w:marLeft w:val="0"/>
                              <w:marRight w:val="0"/>
                              <w:marTop w:val="0"/>
                              <w:marBottom w:val="0"/>
                              <w:divBdr>
                                <w:top w:val="none" w:sz="0" w:space="0" w:color="auto"/>
                                <w:left w:val="none" w:sz="0" w:space="0" w:color="auto"/>
                                <w:bottom w:val="none" w:sz="0" w:space="0" w:color="auto"/>
                                <w:right w:val="none" w:sz="0" w:space="0" w:color="auto"/>
                              </w:divBdr>
                            </w:div>
                          </w:divsChild>
                        </w:div>
                        <w:div w:id="258417592">
                          <w:marLeft w:val="0"/>
                          <w:marRight w:val="0"/>
                          <w:marTop w:val="0"/>
                          <w:marBottom w:val="0"/>
                          <w:divBdr>
                            <w:top w:val="none" w:sz="0" w:space="0" w:color="auto"/>
                            <w:left w:val="none" w:sz="0" w:space="0" w:color="auto"/>
                            <w:bottom w:val="none" w:sz="0" w:space="0" w:color="auto"/>
                            <w:right w:val="none" w:sz="0" w:space="0" w:color="auto"/>
                          </w:divBdr>
                          <w:divsChild>
                            <w:div w:id="159397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94129">
                      <w:marLeft w:val="0"/>
                      <w:marRight w:val="0"/>
                      <w:marTop w:val="0"/>
                      <w:marBottom w:val="450"/>
                      <w:divBdr>
                        <w:top w:val="none" w:sz="0" w:space="0" w:color="auto"/>
                        <w:left w:val="none" w:sz="0" w:space="0" w:color="auto"/>
                        <w:bottom w:val="none" w:sz="0" w:space="0" w:color="auto"/>
                        <w:right w:val="none" w:sz="0" w:space="0" w:color="auto"/>
                      </w:divBdr>
                    </w:div>
                    <w:div w:id="1793547158">
                      <w:marLeft w:val="0"/>
                      <w:marRight w:val="0"/>
                      <w:marTop w:val="0"/>
                      <w:marBottom w:val="180"/>
                      <w:divBdr>
                        <w:top w:val="none" w:sz="0" w:space="0" w:color="auto"/>
                        <w:left w:val="none" w:sz="0" w:space="0" w:color="auto"/>
                        <w:bottom w:val="none" w:sz="0" w:space="0" w:color="auto"/>
                        <w:right w:val="none" w:sz="0" w:space="0" w:color="auto"/>
                      </w:divBdr>
                      <w:divsChild>
                        <w:div w:id="904728983">
                          <w:marLeft w:val="300"/>
                          <w:marRight w:val="0"/>
                          <w:marTop w:val="0"/>
                          <w:marBottom w:val="300"/>
                          <w:divBdr>
                            <w:top w:val="none" w:sz="0" w:space="0" w:color="auto"/>
                            <w:left w:val="none" w:sz="0" w:space="0" w:color="auto"/>
                            <w:bottom w:val="none" w:sz="0" w:space="0" w:color="auto"/>
                            <w:right w:val="none" w:sz="0" w:space="0" w:color="auto"/>
                          </w:divBdr>
                          <w:divsChild>
                            <w:div w:id="1866824505">
                              <w:marLeft w:val="0"/>
                              <w:marRight w:val="0"/>
                              <w:marTop w:val="0"/>
                              <w:marBottom w:val="0"/>
                              <w:divBdr>
                                <w:top w:val="none" w:sz="0" w:space="0" w:color="auto"/>
                                <w:left w:val="none" w:sz="0" w:space="0" w:color="auto"/>
                                <w:bottom w:val="none" w:sz="0" w:space="0" w:color="auto"/>
                                <w:right w:val="none" w:sz="0" w:space="0" w:color="auto"/>
                              </w:divBdr>
                            </w:div>
                            <w:div w:id="1638800385">
                              <w:marLeft w:val="0"/>
                              <w:marRight w:val="0"/>
                              <w:marTop w:val="0"/>
                              <w:marBottom w:val="0"/>
                              <w:divBdr>
                                <w:top w:val="none" w:sz="0" w:space="0" w:color="auto"/>
                                <w:left w:val="none" w:sz="0" w:space="0" w:color="auto"/>
                                <w:bottom w:val="none" w:sz="0" w:space="0" w:color="auto"/>
                                <w:right w:val="none" w:sz="0" w:space="0" w:color="auto"/>
                              </w:divBdr>
                            </w:div>
                            <w:div w:id="1403017984">
                              <w:marLeft w:val="0"/>
                              <w:marRight w:val="0"/>
                              <w:marTop w:val="0"/>
                              <w:marBottom w:val="0"/>
                              <w:divBdr>
                                <w:top w:val="none" w:sz="0" w:space="0" w:color="auto"/>
                                <w:left w:val="none" w:sz="0" w:space="0" w:color="auto"/>
                                <w:bottom w:val="none" w:sz="0" w:space="0" w:color="auto"/>
                                <w:right w:val="none" w:sz="0" w:space="0" w:color="auto"/>
                              </w:divBdr>
                            </w:div>
                            <w:div w:id="62319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514741">
                  <w:marLeft w:val="0"/>
                  <w:marRight w:val="0"/>
                  <w:marTop w:val="0"/>
                  <w:marBottom w:val="0"/>
                  <w:divBdr>
                    <w:top w:val="none" w:sz="0" w:space="0" w:color="auto"/>
                    <w:left w:val="none" w:sz="0" w:space="0" w:color="auto"/>
                    <w:bottom w:val="none" w:sz="0" w:space="0" w:color="auto"/>
                    <w:right w:val="none" w:sz="0" w:space="0" w:color="auto"/>
                  </w:divBdr>
                  <w:divsChild>
                    <w:div w:id="126708058">
                      <w:marLeft w:val="0"/>
                      <w:marRight w:val="0"/>
                      <w:marTop w:val="0"/>
                      <w:marBottom w:val="0"/>
                      <w:divBdr>
                        <w:top w:val="none" w:sz="0" w:space="0" w:color="auto"/>
                        <w:left w:val="none" w:sz="0" w:space="0" w:color="auto"/>
                        <w:bottom w:val="none" w:sz="0" w:space="0" w:color="auto"/>
                        <w:right w:val="none" w:sz="0" w:space="0" w:color="auto"/>
                      </w:divBdr>
                      <w:divsChild>
                        <w:div w:id="607274447">
                          <w:marLeft w:val="-765"/>
                          <w:marRight w:val="0"/>
                          <w:marTop w:val="0"/>
                          <w:marBottom w:val="300"/>
                          <w:divBdr>
                            <w:top w:val="none" w:sz="0" w:space="0" w:color="auto"/>
                            <w:left w:val="none" w:sz="0" w:space="0" w:color="auto"/>
                            <w:bottom w:val="none" w:sz="0" w:space="0" w:color="auto"/>
                            <w:right w:val="none" w:sz="0" w:space="0" w:color="auto"/>
                          </w:divBdr>
                        </w:div>
                        <w:div w:id="1335263020">
                          <w:marLeft w:val="0"/>
                          <w:marRight w:val="0"/>
                          <w:marTop w:val="0"/>
                          <w:marBottom w:val="180"/>
                          <w:divBdr>
                            <w:top w:val="none" w:sz="0" w:space="0" w:color="auto"/>
                            <w:left w:val="none" w:sz="0" w:space="0" w:color="auto"/>
                            <w:bottom w:val="none" w:sz="0" w:space="0" w:color="auto"/>
                            <w:right w:val="none" w:sz="0" w:space="0" w:color="auto"/>
                          </w:divBdr>
                          <w:divsChild>
                            <w:div w:id="1530030329">
                              <w:marLeft w:val="0"/>
                              <w:marRight w:val="0"/>
                              <w:marTop w:val="0"/>
                              <w:marBottom w:val="0"/>
                              <w:divBdr>
                                <w:top w:val="none" w:sz="0" w:space="0" w:color="auto"/>
                                <w:left w:val="none" w:sz="0" w:space="0" w:color="auto"/>
                                <w:bottom w:val="none" w:sz="0" w:space="0" w:color="auto"/>
                                <w:right w:val="none" w:sz="0" w:space="0" w:color="auto"/>
                              </w:divBdr>
                              <w:divsChild>
                                <w:div w:id="604921862">
                                  <w:marLeft w:val="0"/>
                                  <w:marRight w:val="0"/>
                                  <w:marTop w:val="0"/>
                                  <w:marBottom w:val="0"/>
                                  <w:divBdr>
                                    <w:top w:val="none" w:sz="0" w:space="0" w:color="auto"/>
                                    <w:left w:val="none" w:sz="0" w:space="0" w:color="auto"/>
                                    <w:bottom w:val="none" w:sz="0" w:space="0" w:color="auto"/>
                                    <w:right w:val="none" w:sz="0" w:space="0" w:color="auto"/>
                                  </w:divBdr>
                                </w:div>
                                <w:div w:id="190652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443059">
                          <w:marLeft w:val="0"/>
                          <w:marRight w:val="0"/>
                          <w:marTop w:val="0"/>
                          <w:marBottom w:val="180"/>
                          <w:divBdr>
                            <w:top w:val="none" w:sz="0" w:space="0" w:color="auto"/>
                            <w:left w:val="none" w:sz="0" w:space="0" w:color="auto"/>
                            <w:bottom w:val="none" w:sz="0" w:space="0" w:color="auto"/>
                            <w:right w:val="none" w:sz="0" w:space="0" w:color="auto"/>
                          </w:divBdr>
                          <w:divsChild>
                            <w:div w:id="1733459085">
                              <w:marLeft w:val="0"/>
                              <w:marRight w:val="0"/>
                              <w:marTop w:val="0"/>
                              <w:marBottom w:val="75"/>
                              <w:divBdr>
                                <w:top w:val="none" w:sz="0" w:space="0" w:color="auto"/>
                                <w:left w:val="none" w:sz="0" w:space="0" w:color="auto"/>
                                <w:bottom w:val="none" w:sz="0" w:space="0" w:color="auto"/>
                                <w:right w:val="none" w:sz="0" w:space="0" w:color="auto"/>
                              </w:divBdr>
                            </w:div>
                            <w:div w:id="998001311">
                              <w:marLeft w:val="0"/>
                              <w:marRight w:val="0"/>
                              <w:marTop w:val="0"/>
                              <w:marBottom w:val="0"/>
                              <w:divBdr>
                                <w:top w:val="none" w:sz="0" w:space="0" w:color="auto"/>
                                <w:left w:val="none" w:sz="0" w:space="0" w:color="auto"/>
                                <w:bottom w:val="none" w:sz="0" w:space="0" w:color="auto"/>
                                <w:right w:val="none" w:sz="0" w:space="0" w:color="auto"/>
                              </w:divBdr>
                              <w:divsChild>
                                <w:div w:id="1580821920">
                                  <w:marLeft w:val="0"/>
                                  <w:marRight w:val="0"/>
                                  <w:marTop w:val="0"/>
                                  <w:marBottom w:val="0"/>
                                  <w:divBdr>
                                    <w:top w:val="none" w:sz="0" w:space="0" w:color="auto"/>
                                    <w:left w:val="none" w:sz="0" w:space="0" w:color="auto"/>
                                    <w:bottom w:val="none" w:sz="0" w:space="0" w:color="auto"/>
                                    <w:right w:val="none" w:sz="0" w:space="0" w:color="auto"/>
                                  </w:divBdr>
                                </w:div>
                              </w:divsChild>
                            </w:div>
                            <w:div w:id="1706328009">
                              <w:marLeft w:val="0"/>
                              <w:marRight w:val="0"/>
                              <w:marTop w:val="0"/>
                              <w:marBottom w:val="0"/>
                              <w:divBdr>
                                <w:top w:val="none" w:sz="0" w:space="0" w:color="auto"/>
                                <w:left w:val="none" w:sz="0" w:space="0" w:color="auto"/>
                                <w:bottom w:val="none" w:sz="0" w:space="0" w:color="auto"/>
                                <w:right w:val="none" w:sz="0" w:space="0" w:color="auto"/>
                              </w:divBdr>
                              <w:divsChild>
                                <w:div w:id="155800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144374">
                          <w:marLeft w:val="-765"/>
                          <w:marRight w:val="0"/>
                          <w:marTop w:val="0"/>
                          <w:marBottom w:val="300"/>
                          <w:divBdr>
                            <w:top w:val="none" w:sz="0" w:space="0" w:color="auto"/>
                            <w:left w:val="none" w:sz="0" w:space="0" w:color="auto"/>
                            <w:bottom w:val="none" w:sz="0" w:space="0" w:color="auto"/>
                            <w:right w:val="none" w:sz="0" w:space="0" w:color="auto"/>
                          </w:divBdr>
                          <w:divsChild>
                            <w:div w:id="1342314499">
                              <w:marLeft w:val="0"/>
                              <w:marRight w:val="0"/>
                              <w:marTop w:val="0"/>
                              <w:marBottom w:val="75"/>
                              <w:divBdr>
                                <w:top w:val="none" w:sz="0" w:space="0" w:color="auto"/>
                                <w:left w:val="none" w:sz="0" w:space="0" w:color="auto"/>
                                <w:bottom w:val="none" w:sz="0" w:space="0" w:color="auto"/>
                                <w:right w:val="none" w:sz="0" w:space="0" w:color="auto"/>
                              </w:divBdr>
                            </w:div>
                            <w:div w:id="972251292">
                              <w:marLeft w:val="0"/>
                              <w:marRight w:val="0"/>
                              <w:marTop w:val="0"/>
                              <w:marBottom w:val="0"/>
                              <w:divBdr>
                                <w:top w:val="none" w:sz="0" w:space="0" w:color="auto"/>
                                <w:left w:val="none" w:sz="0" w:space="0" w:color="auto"/>
                                <w:bottom w:val="none" w:sz="0" w:space="0" w:color="auto"/>
                                <w:right w:val="none" w:sz="0" w:space="0" w:color="auto"/>
                              </w:divBdr>
                            </w:div>
                            <w:div w:id="1601180787">
                              <w:marLeft w:val="0"/>
                              <w:marRight w:val="0"/>
                              <w:marTop w:val="0"/>
                              <w:marBottom w:val="180"/>
                              <w:divBdr>
                                <w:top w:val="none" w:sz="0" w:space="0" w:color="auto"/>
                                <w:left w:val="none" w:sz="0" w:space="0" w:color="auto"/>
                                <w:bottom w:val="none" w:sz="0" w:space="0" w:color="auto"/>
                                <w:right w:val="none" w:sz="0" w:space="0" w:color="auto"/>
                              </w:divBdr>
                            </w:div>
                          </w:divsChild>
                        </w:div>
                        <w:div w:id="2051301710">
                          <w:marLeft w:val="0"/>
                          <w:marRight w:val="0"/>
                          <w:marTop w:val="0"/>
                          <w:marBottom w:val="180"/>
                          <w:divBdr>
                            <w:top w:val="none" w:sz="0" w:space="0" w:color="auto"/>
                            <w:left w:val="none" w:sz="0" w:space="0" w:color="auto"/>
                            <w:bottom w:val="none" w:sz="0" w:space="0" w:color="auto"/>
                            <w:right w:val="none" w:sz="0" w:space="0" w:color="auto"/>
                          </w:divBdr>
                          <w:divsChild>
                            <w:div w:id="1530409430">
                              <w:marLeft w:val="0"/>
                              <w:marRight w:val="0"/>
                              <w:marTop w:val="0"/>
                              <w:marBottom w:val="0"/>
                              <w:divBdr>
                                <w:top w:val="none" w:sz="0" w:space="0" w:color="auto"/>
                                <w:left w:val="none" w:sz="0" w:space="0" w:color="auto"/>
                                <w:bottom w:val="none" w:sz="0" w:space="0" w:color="auto"/>
                                <w:right w:val="none" w:sz="0" w:space="0" w:color="auto"/>
                              </w:divBdr>
                              <w:divsChild>
                                <w:div w:id="1667516213">
                                  <w:marLeft w:val="0"/>
                                  <w:marRight w:val="0"/>
                                  <w:marTop w:val="0"/>
                                  <w:marBottom w:val="75"/>
                                  <w:divBdr>
                                    <w:top w:val="none" w:sz="0" w:space="0" w:color="auto"/>
                                    <w:left w:val="none" w:sz="0" w:space="0" w:color="auto"/>
                                    <w:bottom w:val="single" w:sz="6" w:space="0" w:color="F96353"/>
                                    <w:right w:val="none" w:sz="0" w:space="0" w:color="auto"/>
                                  </w:divBdr>
                                </w:div>
                                <w:div w:id="1566793507">
                                  <w:marLeft w:val="0"/>
                                  <w:marRight w:val="2032"/>
                                  <w:marTop w:val="0"/>
                                  <w:marBottom w:val="0"/>
                                  <w:divBdr>
                                    <w:top w:val="none" w:sz="0" w:space="0" w:color="auto"/>
                                    <w:left w:val="none" w:sz="0" w:space="0" w:color="auto"/>
                                    <w:bottom w:val="none" w:sz="0" w:space="0" w:color="auto"/>
                                    <w:right w:val="none" w:sz="0" w:space="0" w:color="auto"/>
                                  </w:divBdr>
                                </w:div>
                              </w:divsChild>
                            </w:div>
                          </w:divsChild>
                        </w:div>
                      </w:divsChild>
                    </w:div>
                    <w:div w:id="91054822">
                      <w:marLeft w:val="-765"/>
                      <w:marRight w:val="0"/>
                      <w:marTop w:val="0"/>
                      <w:marBottom w:val="300"/>
                      <w:divBdr>
                        <w:top w:val="none" w:sz="0" w:space="0" w:color="auto"/>
                        <w:left w:val="none" w:sz="0" w:space="0" w:color="auto"/>
                        <w:bottom w:val="none" w:sz="0" w:space="0" w:color="auto"/>
                        <w:right w:val="none" w:sz="0" w:space="0" w:color="auto"/>
                      </w:divBdr>
                    </w:div>
                    <w:div w:id="497618388">
                      <w:marLeft w:val="-765"/>
                      <w:marRight w:val="0"/>
                      <w:marTop w:val="0"/>
                      <w:marBottom w:val="300"/>
                      <w:divBdr>
                        <w:top w:val="single" w:sz="6" w:space="11" w:color="DEDEDE"/>
                        <w:left w:val="none" w:sz="0" w:space="0" w:color="auto"/>
                        <w:bottom w:val="none" w:sz="0" w:space="0" w:color="auto"/>
                        <w:right w:val="none" w:sz="0" w:space="0" w:color="auto"/>
                      </w:divBdr>
                      <w:divsChild>
                        <w:div w:id="1600135568">
                          <w:marLeft w:val="0"/>
                          <w:marRight w:val="0"/>
                          <w:marTop w:val="0"/>
                          <w:marBottom w:val="0"/>
                          <w:divBdr>
                            <w:top w:val="none" w:sz="0" w:space="0" w:color="auto"/>
                            <w:left w:val="none" w:sz="0" w:space="0" w:color="auto"/>
                            <w:bottom w:val="none" w:sz="0" w:space="0" w:color="auto"/>
                            <w:right w:val="none" w:sz="0" w:space="0" w:color="auto"/>
                          </w:divBdr>
                          <w:divsChild>
                            <w:div w:id="259413405">
                              <w:marLeft w:val="0"/>
                              <w:marRight w:val="0"/>
                              <w:marTop w:val="300"/>
                              <w:marBottom w:val="0"/>
                              <w:divBdr>
                                <w:top w:val="none" w:sz="0" w:space="0" w:color="auto"/>
                                <w:left w:val="none" w:sz="0" w:space="0" w:color="auto"/>
                                <w:bottom w:val="none" w:sz="0" w:space="0" w:color="auto"/>
                                <w:right w:val="none" w:sz="0" w:space="0" w:color="auto"/>
                              </w:divBdr>
                              <w:divsChild>
                                <w:div w:id="1141925173">
                                  <w:marLeft w:val="150"/>
                                  <w:marRight w:val="0"/>
                                  <w:marTop w:val="0"/>
                                  <w:marBottom w:val="0"/>
                                  <w:divBdr>
                                    <w:top w:val="dashed" w:sz="6" w:space="6" w:color="FFFFFF"/>
                                    <w:left w:val="dashed" w:sz="6" w:space="6" w:color="FFFFFF"/>
                                    <w:bottom w:val="dashed" w:sz="6" w:space="6" w:color="FFFFFF"/>
                                    <w:right w:val="dashed" w:sz="6" w:space="6" w:color="FFFFFF"/>
                                  </w:divBdr>
                                </w:div>
                                <w:div w:id="1244683791">
                                  <w:marLeft w:val="0"/>
                                  <w:marRight w:val="150"/>
                                  <w:marTop w:val="0"/>
                                  <w:marBottom w:val="0"/>
                                  <w:divBdr>
                                    <w:top w:val="dashed" w:sz="6" w:space="6" w:color="FFFFFF"/>
                                    <w:left w:val="dashed" w:sz="6" w:space="6" w:color="FFFFFF"/>
                                    <w:bottom w:val="dashed" w:sz="6" w:space="6" w:color="FFFFFF"/>
                                    <w:right w:val="dashed" w:sz="6" w:space="6" w:color="FFFFFF"/>
                                  </w:divBdr>
                                </w:div>
                              </w:divsChild>
                            </w:div>
                            <w:div w:id="1300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2677168">
          <w:marLeft w:val="0"/>
          <w:marRight w:val="0"/>
          <w:marTop w:val="0"/>
          <w:marBottom w:val="0"/>
          <w:divBdr>
            <w:top w:val="single" w:sz="6" w:space="11" w:color="auto"/>
            <w:left w:val="none" w:sz="0" w:space="0" w:color="auto"/>
            <w:bottom w:val="none" w:sz="0" w:space="11" w:color="auto"/>
            <w:right w:val="none" w:sz="0" w:space="0" w:color="auto"/>
          </w:divBdr>
          <w:divsChild>
            <w:div w:id="12616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482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baodaknong.org.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17</Pages>
  <Words>6862</Words>
  <Characters>39114</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anhdao</dc:creator>
  <cp:lastModifiedBy>anhdao</cp:lastModifiedBy>
  <cp:revision>3</cp:revision>
  <dcterms:created xsi:type="dcterms:W3CDTF">2018-07-23T03:04:00Z</dcterms:created>
  <dcterms:modified xsi:type="dcterms:W3CDTF">2018-07-23T09:05:00Z</dcterms:modified>
</cp:coreProperties>
</file>